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9DAE6" w14:textId="77777777" w:rsidR="00450AD7" w:rsidRPr="00450AD7" w:rsidRDefault="00450AD7" w:rsidP="00450AD7">
      <w:pPr>
        <w:shd w:val="clear" w:color="auto" w:fill="FFFFFF"/>
        <w:spacing w:after="0" w:line="276" w:lineRule="auto"/>
        <w:jc w:val="center"/>
        <w:rPr>
          <w:rFonts w:ascii="Times New Roman" w:hAnsi="Times New Roman"/>
          <w:spacing w:val="1"/>
          <w:sz w:val="24"/>
          <w:szCs w:val="24"/>
        </w:rPr>
      </w:pPr>
      <w:r w:rsidRPr="00450AD7">
        <w:rPr>
          <w:rFonts w:ascii="Times New Roman" w:hAnsi="Times New Roman"/>
          <w:spacing w:val="1"/>
          <w:sz w:val="24"/>
          <w:szCs w:val="24"/>
        </w:rPr>
        <w:t>TOM II</w:t>
      </w:r>
    </w:p>
    <w:p w14:paraId="3EAF6A85" w14:textId="77777777" w:rsidR="00450AD7" w:rsidRPr="00450AD7" w:rsidRDefault="00450AD7" w:rsidP="00450AD7">
      <w:pPr>
        <w:shd w:val="clear" w:color="auto" w:fill="FFFFFF"/>
        <w:spacing w:after="0" w:line="276" w:lineRule="auto"/>
        <w:jc w:val="center"/>
        <w:rPr>
          <w:rFonts w:ascii="Times New Roman" w:hAnsi="Times New Roman"/>
          <w:spacing w:val="1"/>
          <w:sz w:val="24"/>
          <w:szCs w:val="24"/>
        </w:rPr>
      </w:pPr>
      <w:r w:rsidRPr="00450AD7">
        <w:rPr>
          <w:rFonts w:ascii="Times New Roman" w:hAnsi="Times New Roman"/>
          <w:spacing w:val="1"/>
          <w:sz w:val="24"/>
          <w:szCs w:val="24"/>
        </w:rPr>
        <w:t>Projektowane Postanowienia Umowy</w:t>
      </w:r>
    </w:p>
    <w:p w14:paraId="6A96364C" w14:textId="77777777" w:rsidR="00450AD7" w:rsidRPr="00450AD7" w:rsidRDefault="00450AD7" w:rsidP="00450AD7">
      <w:pPr>
        <w:shd w:val="clear" w:color="auto" w:fill="FFFFFF"/>
        <w:spacing w:after="0" w:line="276" w:lineRule="auto"/>
        <w:jc w:val="center"/>
        <w:rPr>
          <w:rFonts w:ascii="Times New Roman" w:hAnsi="Times New Roman"/>
          <w:spacing w:val="1"/>
          <w:sz w:val="24"/>
          <w:szCs w:val="24"/>
        </w:rPr>
      </w:pPr>
      <w:r w:rsidRPr="00450AD7">
        <w:rPr>
          <w:rFonts w:ascii="Times New Roman" w:hAnsi="Times New Roman"/>
          <w:spacing w:val="1"/>
          <w:sz w:val="24"/>
          <w:szCs w:val="24"/>
        </w:rPr>
        <w:t>Wspólne dla części I-VII</w:t>
      </w:r>
    </w:p>
    <w:p w14:paraId="1FADF47A" w14:textId="77777777" w:rsidR="00450AD7" w:rsidRPr="00450AD7" w:rsidRDefault="00450AD7" w:rsidP="00450AD7">
      <w:pPr>
        <w:shd w:val="clear" w:color="auto" w:fill="FFFFFF"/>
        <w:spacing w:after="0" w:line="276" w:lineRule="auto"/>
        <w:jc w:val="both"/>
        <w:rPr>
          <w:rFonts w:ascii="Times New Roman" w:hAnsi="Times New Roman"/>
          <w:spacing w:val="1"/>
          <w:sz w:val="24"/>
          <w:szCs w:val="24"/>
        </w:rPr>
      </w:pPr>
    </w:p>
    <w:p w14:paraId="6F88B140" w14:textId="77777777" w:rsidR="00450AD7" w:rsidRPr="00450AD7" w:rsidRDefault="00450AD7" w:rsidP="00450AD7">
      <w:pPr>
        <w:shd w:val="clear" w:color="auto" w:fill="FFFFFF"/>
        <w:spacing w:after="0" w:line="276" w:lineRule="auto"/>
        <w:jc w:val="both"/>
        <w:rPr>
          <w:rFonts w:ascii="Times New Roman" w:hAnsi="Times New Roman"/>
          <w:spacing w:val="1"/>
          <w:sz w:val="24"/>
          <w:szCs w:val="24"/>
        </w:rPr>
      </w:pPr>
      <w:r w:rsidRPr="00450AD7">
        <w:rPr>
          <w:rFonts w:ascii="Times New Roman" w:hAnsi="Times New Roman"/>
          <w:spacing w:val="1"/>
          <w:sz w:val="24"/>
          <w:szCs w:val="24"/>
        </w:rPr>
        <w:t xml:space="preserve">zawarta w dniu …….……. r. w ………. (zwana dalej: </w:t>
      </w:r>
      <w:r w:rsidRPr="00450AD7">
        <w:rPr>
          <w:rFonts w:ascii="Times New Roman" w:hAnsi="Times New Roman"/>
          <w:bCs/>
          <w:spacing w:val="1"/>
          <w:sz w:val="24"/>
          <w:szCs w:val="24"/>
        </w:rPr>
        <w:t>„Umową”</w:t>
      </w:r>
      <w:r w:rsidRPr="00450AD7">
        <w:rPr>
          <w:rFonts w:ascii="Times New Roman" w:hAnsi="Times New Roman"/>
          <w:spacing w:val="1"/>
          <w:sz w:val="24"/>
          <w:szCs w:val="24"/>
        </w:rPr>
        <w:t>) pomiędzy:</w:t>
      </w:r>
    </w:p>
    <w:p w14:paraId="6A04E8A5" w14:textId="77777777" w:rsidR="00450AD7" w:rsidRPr="00450AD7" w:rsidRDefault="00450AD7" w:rsidP="00450AD7">
      <w:pPr>
        <w:shd w:val="clear" w:color="auto" w:fill="FFFFFF"/>
        <w:spacing w:after="0" w:line="276" w:lineRule="auto"/>
        <w:jc w:val="both"/>
        <w:rPr>
          <w:rFonts w:ascii="Times New Roman" w:hAnsi="Times New Roman"/>
          <w:spacing w:val="1"/>
          <w:sz w:val="24"/>
          <w:szCs w:val="24"/>
        </w:rPr>
      </w:pPr>
    </w:p>
    <w:p w14:paraId="595E00A5" w14:textId="77777777" w:rsidR="00450AD7" w:rsidRPr="00450AD7" w:rsidRDefault="00450AD7" w:rsidP="00450AD7">
      <w:pPr>
        <w:shd w:val="clear" w:color="auto" w:fill="FFFFFF"/>
        <w:spacing w:after="0" w:line="276" w:lineRule="auto"/>
        <w:jc w:val="both"/>
        <w:textAlignment w:val="baseline"/>
        <w:rPr>
          <w:rFonts w:ascii="Times New Roman" w:eastAsia="Times New Roman" w:hAnsi="Times New Roman"/>
          <w:sz w:val="24"/>
          <w:szCs w:val="24"/>
          <w:lang w:eastAsia="pl-PL"/>
        </w:rPr>
      </w:pPr>
      <w:r w:rsidRPr="00450AD7">
        <w:rPr>
          <w:rFonts w:ascii="Times New Roman" w:hAnsi="Times New Roman"/>
          <w:spacing w:val="1"/>
          <w:sz w:val="24"/>
          <w:szCs w:val="24"/>
        </w:rPr>
        <w:t xml:space="preserve">Skarbem Państwa - Sądem Okręgowym ……. z siedzibą przy …………., (………) </w:t>
      </w:r>
      <w:r w:rsidRPr="00450AD7">
        <w:rPr>
          <w:rFonts w:ascii="Times New Roman" w:hAnsi="Times New Roman"/>
          <w:spacing w:val="1"/>
          <w:sz w:val="24"/>
          <w:szCs w:val="24"/>
        </w:rPr>
        <w:br/>
        <w:t>NIP: ……………</w:t>
      </w:r>
      <w:r w:rsidRPr="00450AD7">
        <w:rPr>
          <w:rFonts w:ascii="Times New Roman" w:eastAsia="Times New Roman" w:hAnsi="Times New Roman"/>
          <w:sz w:val="24"/>
          <w:szCs w:val="24"/>
          <w:lang w:eastAsia="pl-PL"/>
        </w:rPr>
        <w:t>, zwanym w dalszej treści umowy </w:t>
      </w:r>
      <w:r w:rsidRPr="00450AD7">
        <w:rPr>
          <w:rFonts w:ascii="Times New Roman" w:eastAsia="Times New Roman" w:hAnsi="Times New Roman"/>
          <w:bCs/>
          <w:sz w:val="24"/>
          <w:szCs w:val="24"/>
          <w:lang w:eastAsia="pl-PL"/>
        </w:rPr>
        <w:t>Zamawiającym</w:t>
      </w:r>
      <w:r w:rsidRPr="00450AD7">
        <w:rPr>
          <w:rFonts w:ascii="Times New Roman" w:eastAsia="Times New Roman" w:hAnsi="Times New Roman"/>
          <w:sz w:val="24"/>
          <w:szCs w:val="24"/>
          <w:lang w:eastAsia="pl-PL"/>
        </w:rPr>
        <w:t xml:space="preserve"> reprezentowanym przez: </w:t>
      </w:r>
    </w:p>
    <w:p w14:paraId="064B99B4" w14:textId="77777777" w:rsidR="00450AD7" w:rsidRPr="00450AD7" w:rsidRDefault="00450AD7" w:rsidP="00450AD7">
      <w:pPr>
        <w:shd w:val="clear" w:color="auto" w:fill="FFFFFF"/>
        <w:spacing w:after="0" w:line="276" w:lineRule="auto"/>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t>
      </w:r>
    </w:p>
    <w:p w14:paraId="1D54471D" w14:textId="77777777" w:rsidR="00450AD7" w:rsidRPr="00450AD7" w:rsidRDefault="00450AD7" w:rsidP="00450AD7">
      <w:pPr>
        <w:shd w:val="clear" w:color="auto" w:fill="FFFFFF"/>
        <w:spacing w:after="0" w:line="276" w:lineRule="auto"/>
        <w:jc w:val="both"/>
        <w:textAlignment w:val="baseline"/>
        <w:rPr>
          <w:rFonts w:ascii="Times New Roman" w:eastAsia="Times New Roman" w:hAnsi="Times New Roman"/>
          <w:bCs/>
          <w:sz w:val="24"/>
          <w:szCs w:val="24"/>
          <w:u w:val="single"/>
          <w:lang w:eastAsia="pl-PL"/>
        </w:rPr>
      </w:pPr>
    </w:p>
    <w:p w14:paraId="4538EA44" w14:textId="77777777" w:rsidR="00450AD7" w:rsidRPr="00450AD7" w:rsidRDefault="00450AD7" w:rsidP="00450AD7">
      <w:pPr>
        <w:shd w:val="clear" w:color="auto" w:fill="FFFFFF"/>
        <w:spacing w:after="0" w:line="276" w:lineRule="auto"/>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a</w:t>
      </w:r>
    </w:p>
    <w:p w14:paraId="33801E87" w14:textId="77777777" w:rsidR="00450AD7" w:rsidRPr="00450AD7" w:rsidRDefault="00450AD7" w:rsidP="00450AD7">
      <w:pPr>
        <w:shd w:val="clear" w:color="auto" w:fill="FFFFFF"/>
        <w:spacing w:after="0" w:line="276" w:lineRule="auto"/>
        <w:jc w:val="both"/>
        <w:textAlignment w:val="baseline"/>
        <w:rPr>
          <w:rFonts w:ascii="Times New Roman" w:eastAsia="Times New Roman" w:hAnsi="Times New Roman"/>
          <w:sz w:val="24"/>
          <w:szCs w:val="24"/>
          <w:lang w:eastAsia="pl-PL"/>
        </w:rPr>
      </w:pPr>
    </w:p>
    <w:p w14:paraId="551FE321" w14:textId="77777777" w:rsidR="00450AD7" w:rsidRPr="00450AD7" w:rsidRDefault="00450AD7" w:rsidP="00450AD7">
      <w:pPr>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t>
      </w:r>
    </w:p>
    <w:p w14:paraId="43594AC5" w14:textId="77777777" w:rsidR="00450AD7" w:rsidRPr="00450AD7" w:rsidRDefault="00450AD7" w:rsidP="00450AD7">
      <w:pPr>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reprezentowaną przez:</w:t>
      </w:r>
    </w:p>
    <w:p w14:paraId="539642FA" w14:textId="77777777" w:rsidR="00450AD7" w:rsidRPr="00450AD7" w:rsidRDefault="00450AD7" w:rsidP="00450AD7">
      <w:pPr>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t>
      </w:r>
    </w:p>
    <w:p w14:paraId="469461BD" w14:textId="77777777" w:rsidR="00450AD7" w:rsidRPr="00450AD7" w:rsidRDefault="00450AD7" w:rsidP="00450AD7">
      <w:pPr>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zwanym dalej Wykonawcą</w:t>
      </w:r>
    </w:p>
    <w:p w14:paraId="45765F3C" w14:textId="77777777" w:rsidR="00450AD7" w:rsidRPr="00450AD7" w:rsidRDefault="00450AD7" w:rsidP="00450AD7">
      <w:pPr>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zwanymi też w dalszej części „Stronami”</w:t>
      </w:r>
    </w:p>
    <w:p w14:paraId="693056E3" w14:textId="77777777" w:rsidR="00450AD7" w:rsidRPr="00450AD7" w:rsidRDefault="00450AD7" w:rsidP="00450AD7">
      <w:pPr>
        <w:spacing w:after="0" w:line="276" w:lineRule="auto"/>
        <w:jc w:val="center"/>
        <w:textAlignment w:val="baseline"/>
        <w:rPr>
          <w:rFonts w:ascii="Times New Roman" w:eastAsia="Times New Roman" w:hAnsi="Times New Roman"/>
          <w:sz w:val="24"/>
          <w:szCs w:val="24"/>
          <w:lang w:eastAsia="pl-PL"/>
        </w:rPr>
      </w:pPr>
    </w:p>
    <w:p w14:paraId="7E823759" w14:textId="6673E76B" w:rsidR="00450AD7" w:rsidRPr="00450AD7" w:rsidRDefault="00450AD7" w:rsidP="00450AD7">
      <w:pPr>
        <w:spacing w:after="0" w:line="276" w:lineRule="auto"/>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Zawarcie Umowy nastąpiło w wyniku rozstrzygniętego postępowania o udzielenie zamówienia </w:t>
      </w:r>
      <w:r w:rsidRPr="006E3D1C">
        <w:rPr>
          <w:rFonts w:ascii="Times New Roman" w:eastAsia="Times New Roman" w:hAnsi="Times New Roman"/>
          <w:sz w:val="24"/>
          <w:szCs w:val="24"/>
          <w:lang w:eastAsia="pl-PL"/>
        </w:rPr>
        <w:t xml:space="preserve">prowadzonego w trybie </w:t>
      </w:r>
      <w:r w:rsidR="00F23D4B">
        <w:rPr>
          <w:rFonts w:ascii="Times New Roman" w:eastAsia="Times New Roman" w:hAnsi="Times New Roman"/>
          <w:sz w:val="24"/>
          <w:szCs w:val="24"/>
          <w:lang w:eastAsia="pl-PL"/>
        </w:rPr>
        <w:t xml:space="preserve">przetargu nieograniczonego </w:t>
      </w:r>
      <w:r w:rsidRPr="006E3D1C">
        <w:rPr>
          <w:rFonts w:ascii="Times New Roman" w:eastAsia="Times New Roman" w:hAnsi="Times New Roman"/>
          <w:sz w:val="24"/>
          <w:szCs w:val="24"/>
          <w:lang w:eastAsia="pl-PL"/>
        </w:rPr>
        <w:t xml:space="preserve">(znak: ………….) zgodnie z </w:t>
      </w:r>
      <w:r w:rsidRPr="00450AD7">
        <w:rPr>
          <w:rFonts w:ascii="Times New Roman" w:eastAsia="Times New Roman" w:hAnsi="Times New Roman"/>
          <w:sz w:val="24"/>
          <w:szCs w:val="24"/>
          <w:lang w:eastAsia="pl-PL"/>
        </w:rPr>
        <w:t xml:space="preserve">art. </w:t>
      </w:r>
      <w:r w:rsidR="00F23D4B">
        <w:rPr>
          <w:rFonts w:ascii="Times New Roman" w:eastAsia="Times New Roman" w:hAnsi="Times New Roman"/>
          <w:sz w:val="24"/>
          <w:szCs w:val="24"/>
          <w:lang w:eastAsia="pl-PL"/>
        </w:rPr>
        <w:t>132</w:t>
      </w:r>
      <w:r w:rsidRPr="00450AD7">
        <w:rPr>
          <w:rFonts w:ascii="Times New Roman" w:eastAsia="Times New Roman" w:hAnsi="Times New Roman"/>
          <w:sz w:val="24"/>
          <w:szCs w:val="24"/>
          <w:lang w:eastAsia="pl-PL"/>
        </w:rPr>
        <w:t xml:space="preserve"> ustawy z dnia 11 września 2019 r. - Prawo zamówień publicznych, zwanej dalej „</w:t>
      </w:r>
      <w:proofErr w:type="spellStart"/>
      <w:r w:rsidRPr="00450AD7">
        <w:rPr>
          <w:rFonts w:ascii="Times New Roman" w:eastAsia="Times New Roman" w:hAnsi="Times New Roman"/>
          <w:sz w:val="24"/>
          <w:szCs w:val="24"/>
          <w:lang w:eastAsia="pl-PL"/>
        </w:rPr>
        <w:t>Pzp</w:t>
      </w:r>
      <w:proofErr w:type="spellEnd"/>
      <w:r w:rsidRPr="00450AD7">
        <w:rPr>
          <w:rFonts w:ascii="Times New Roman" w:eastAsia="Times New Roman" w:hAnsi="Times New Roman"/>
          <w:sz w:val="24"/>
          <w:szCs w:val="24"/>
          <w:lang w:eastAsia="pl-PL"/>
        </w:rPr>
        <w:t>”.</w:t>
      </w:r>
    </w:p>
    <w:p w14:paraId="3D42261C" w14:textId="77777777" w:rsidR="00620F4B" w:rsidRPr="00450AD7" w:rsidRDefault="00620F4B" w:rsidP="00450AD7">
      <w:pPr>
        <w:spacing w:after="0" w:line="276" w:lineRule="auto"/>
        <w:jc w:val="both"/>
        <w:textAlignment w:val="baseline"/>
        <w:rPr>
          <w:rFonts w:ascii="Times New Roman" w:eastAsia="Times New Roman" w:hAnsi="Times New Roman"/>
          <w:sz w:val="24"/>
          <w:szCs w:val="24"/>
          <w:lang w:eastAsia="pl-PL"/>
        </w:rPr>
      </w:pPr>
    </w:p>
    <w:p w14:paraId="2DBCE09B"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 1</w:t>
      </w:r>
    </w:p>
    <w:p w14:paraId="42016B62"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DEFINICJE</w:t>
      </w:r>
    </w:p>
    <w:p w14:paraId="4B81569B"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p>
    <w:p w14:paraId="3BE46781" w14:textId="132C0A7C" w:rsidR="00620F4B" w:rsidRPr="00450AD7" w:rsidRDefault="00620F4B" w:rsidP="00450AD7">
      <w:pPr>
        <w:pStyle w:val="Akapitzlist"/>
        <w:numPr>
          <w:ilvl w:val="0"/>
          <w:numId w:val="5"/>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Moduł Oprogramowania</w:t>
      </w:r>
      <w:r w:rsidRPr="00450AD7">
        <w:rPr>
          <w:rFonts w:ascii="Times New Roman" w:eastAsia="Times New Roman" w:hAnsi="Times New Roman"/>
          <w:sz w:val="24"/>
          <w:szCs w:val="24"/>
          <w:lang w:eastAsia="pl-PL"/>
        </w:rPr>
        <w:t xml:space="preserve"> – pojedynczy program komputerowy o wydzielonej funkcjonalności, którego producentem jest </w:t>
      </w:r>
      <w:r w:rsidR="00450AD7">
        <w:rPr>
          <w:rFonts w:ascii="Times New Roman" w:eastAsia="Times New Roman" w:hAnsi="Times New Roman"/>
          <w:sz w:val="24"/>
          <w:szCs w:val="24"/>
          <w:lang w:eastAsia="pl-PL"/>
        </w:rPr>
        <w:t>…………..</w:t>
      </w:r>
      <w:r w:rsidR="00A659CE" w:rsidRPr="00450AD7">
        <w:rPr>
          <w:rFonts w:ascii="Times New Roman" w:eastAsia="Times New Roman" w:hAnsi="Times New Roman"/>
          <w:sz w:val="24"/>
          <w:szCs w:val="24"/>
          <w:lang w:eastAsia="pl-PL"/>
        </w:rPr>
        <w:t>.</w:t>
      </w:r>
      <w:r w:rsidRPr="00450AD7">
        <w:rPr>
          <w:rFonts w:ascii="Times New Roman" w:eastAsia="Times New Roman" w:hAnsi="Times New Roman"/>
          <w:sz w:val="24"/>
          <w:szCs w:val="24"/>
          <w:lang w:eastAsia="pl-PL"/>
        </w:rPr>
        <w:t xml:space="preserve"> przeznaczony do użytkowania w sądach powszechnych.</w:t>
      </w:r>
    </w:p>
    <w:p w14:paraId="4463889E" w14:textId="77777777" w:rsidR="00620F4B" w:rsidRPr="00450AD7" w:rsidRDefault="00620F4B" w:rsidP="00450AD7">
      <w:pPr>
        <w:pStyle w:val="Akapitzlist"/>
        <w:numPr>
          <w:ilvl w:val="0"/>
          <w:numId w:val="5"/>
        </w:numPr>
        <w:spacing w:after="0" w:line="276" w:lineRule="auto"/>
        <w:ind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Oprogramowanie Obce</w:t>
      </w:r>
      <w:r w:rsidRPr="00450AD7">
        <w:rPr>
          <w:rFonts w:ascii="Times New Roman" w:eastAsia="Times New Roman" w:hAnsi="Times New Roman"/>
          <w:sz w:val="24"/>
          <w:szCs w:val="24"/>
          <w:lang w:eastAsia="pl-PL"/>
        </w:rPr>
        <w:t xml:space="preserve"> – program komputerowy, którego producentem jest osoba lub podmiot inny niż Wykonawca, wykorzystywany przez Wykonawcę do działania Oprogramowania lub wykorzystywany przez Zamawiającego w celu współpracy </w:t>
      </w:r>
      <w:r w:rsidRPr="00450AD7">
        <w:rPr>
          <w:rFonts w:ascii="Times New Roman" w:eastAsia="Times New Roman" w:hAnsi="Times New Roman"/>
          <w:sz w:val="24"/>
          <w:szCs w:val="24"/>
          <w:lang w:eastAsia="pl-PL"/>
        </w:rPr>
        <w:br/>
        <w:t>z Oprogramowaniem.</w:t>
      </w:r>
    </w:p>
    <w:p w14:paraId="397CFD8D" w14:textId="77777777" w:rsidR="00620F4B" w:rsidRPr="00450AD7" w:rsidRDefault="00620F4B" w:rsidP="00450AD7">
      <w:pPr>
        <w:pStyle w:val="Akapitzlist"/>
        <w:numPr>
          <w:ilvl w:val="0"/>
          <w:numId w:val="5"/>
        </w:numPr>
        <w:spacing w:after="0" w:line="276" w:lineRule="auto"/>
        <w:ind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Współpraca Modułu Oprogramowania</w:t>
      </w:r>
      <w:r w:rsidRPr="00450AD7">
        <w:rPr>
          <w:rFonts w:ascii="Times New Roman" w:eastAsia="Times New Roman" w:hAnsi="Times New Roman"/>
          <w:sz w:val="24"/>
          <w:szCs w:val="24"/>
          <w:lang w:eastAsia="pl-PL"/>
        </w:rPr>
        <w:t xml:space="preserve"> – połączenie Modułu Oprogramowania </w:t>
      </w:r>
      <w:r w:rsidRPr="00450AD7">
        <w:rPr>
          <w:rFonts w:ascii="Times New Roman" w:eastAsia="Times New Roman" w:hAnsi="Times New Roman"/>
          <w:sz w:val="24"/>
          <w:szCs w:val="24"/>
          <w:lang w:eastAsia="pl-PL"/>
        </w:rPr>
        <w:br/>
        <w:t>z Oprogramowaniem Obcym za pośrednictwem dostarczonych przez Wykonawcę, wystandaryzowanych interfejsów umożliwiających jednostronne lub wzajemne wykorzystanie zasobów Modułu Oprogramowania i/lub Oprogramowania Obcego.</w:t>
      </w:r>
    </w:p>
    <w:p w14:paraId="0B17D022" w14:textId="77777777" w:rsidR="00620F4B" w:rsidRPr="00450AD7" w:rsidRDefault="00620F4B" w:rsidP="00450AD7">
      <w:pPr>
        <w:pStyle w:val="Akapitzlist"/>
        <w:numPr>
          <w:ilvl w:val="0"/>
          <w:numId w:val="5"/>
        </w:numPr>
        <w:spacing w:after="0" w:line="276" w:lineRule="auto"/>
        <w:ind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Wersja Modułu Oprogramowania</w:t>
      </w:r>
      <w:r w:rsidRPr="00450AD7">
        <w:rPr>
          <w:rFonts w:ascii="Times New Roman" w:eastAsia="Times New Roman" w:hAnsi="Times New Roman"/>
          <w:sz w:val="24"/>
          <w:szCs w:val="24"/>
          <w:lang w:eastAsia="pl-PL"/>
        </w:rPr>
        <w:t xml:space="preserve"> – Moduł Oprogramowania zawierający poprawki zgłoszonych przez użytkowników Modułu Oprogramowania lub zidentyfikowanych przez Wykonawcę błędów, nowe funkcjonalności, modyfikacje i zmiany wynikające </w:t>
      </w:r>
      <w:r w:rsidRPr="00450AD7">
        <w:rPr>
          <w:rFonts w:ascii="Times New Roman" w:eastAsia="Times New Roman" w:hAnsi="Times New Roman"/>
          <w:sz w:val="24"/>
          <w:szCs w:val="24"/>
          <w:lang w:eastAsia="pl-PL"/>
        </w:rPr>
        <w:br/>
        <w:t>z dostosowania do obowiązujących przepisów prawa, które określają wymagany zakres merytoryczny Modułu Oprogramowania. Każda Wersja Modułu Oprogramowania oznaczana jest unikatowym identyfikatorem numerycznym.</w:t>
      </w:r>
    </w:p>
    <w:p w14:paraId="2B986DE3" w14:textId="77777777" w:rsidR="00620F4B" w:rsidRPr="00450AD7" w:rsidRDefault="00620F4B" w:rsidP="00450AD7">
      <w:pPr>
        <w:pStyle w:val="Akapitzlist"/>
        <w:numPr>
          <w:ilvl w:val="0"/>
          <w:numId w:val="5"/>
        </w:numPr>
        <w:spacing w:after="0" w:line="276" w:lineRule="auto"/>
        <w:ind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lastRenderedPageBreak/>
        <w:t>Błąd</w:t>
      </w:r>
      <w:r w:rsidRPr="00450AD7">
        <w:rPr>
          <w:rFonts w:ascii="Times New Roman" w:eastAsia="Times New Roman" w:hAnsi="Times New Roman"/>
          <w:sz w:val="24"/>
          <w:szCs w:val="24"/>
          <w:lang w:eastAsia="pl-PL"/>
        </w:rPr>
        <w:t xml:space="preserve"> – niezgodność działania Modułu Oprogramowania z dokumentacją Modułu Oprogramowania. Na potrzeby Usługi Subskrypcji Rozszerzonej klasyfikowany </w:t>
      </w:r>
      <w:r w:rsidRPr="00450AD7">
        <w:rPr>
          <w:rFonts w:ascii="Times New Roman" w:eastAsia="Times New Roman" w:hAnsi="Times New Roman"/>
          <w:sz w:val="24"/>
          <w:szCs w:val="24"/>
          <w:lang w:eastAsia="pl-PL"/>
        </w:rPr>
        <w:br/>
        <w:t>w następujący sposób:</w:t>
      </w:r>
    </w:p>
    <w:p w14:paraId="11BC6686" w14:textId="77777777" w:rsidR="00620F4B" w:rsidRPr="00450AD7" w:rsidRDefault="00620F4B" w:rsidP="00450AD7">
      <w:pPr>
        <w:pStyle w:val="Akapitzlist"/>
        <w:numPr>
          <w:ilvl w:val="1"/>
          <w:numId w:val="5"/>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Błąd Krytyczny – uniemożliwia ciągłą i nieprzerwaną pracę z Modułem Oprogramowania, w obszarze całego wydziału, wynikający z wad Modułu Oprogramowania.</w:t>
      </w:r>
    </w:p>
    <w:p w14:paraId="03B5D9FB" w14:textId="77777777" w:rsidR="00620F4B" w:rsidRPr="00450AD7" w:rsidRDefault="00620F4B" w:rsidP="00450AD7">
      <w:pPr>
        <w:pStyle w:val="Akapitzlist"/>
        <w:numPr>
          <w:ilvl w:val="1"/>
          <w:numId w:val="5"/>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Błąd Poważny – uniemożliwia korzystanie z jednej lub większej liczby podstawowych funkcji Modułu Oprogramowania, przy czym nie istnieje obejście tego błędu, które może zostać zrealizowane w Module Oprogramowania,</w:t>
      </w:r>
    </w:p>
    <w:p w14:paraId="7278279B" w14:textId="77777777" w:rsidR="00620F4B" w:rsidRPr="00450AD7" w:rsidRDefault="00620F4B" w:rsidP="00450AD7">
      <w:pPr>
        <w:pStyle w:val="Akapitzlist"/>
        <w:numPr>
          <w:ilvl w:val="1"/>
          <w:numId w:val="5"/>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Błąd inny – (inny niż krytyczny i poważny) niewpływający na możliwość realizacji podstawowych funkcji Modułu Oprogramowania, wynikający z wad Modułu Oprogramowania.</w:t>
      </w:r>
    </w:p>
    <w:p w14:paraId="069452B5" w14:textId="77777777" w:rsidR="00620F4B" w:rsidRPr="00450AD7" w:rsidRDefault="00620F4B" w:rsidP="00450AD7">
      <w:pPr>
        <w:pStyle w:val="Akapitzlist"/>
        <w:numPr>
          <w:ilvl w:val="0"/>
          <w:numId w:val="5"/>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Data Dostosowania Modułu Oprogramowania</w:t>
      </w:r>
      <w:r w:rsidRPr="00450AD7">
        <w:rPr>
          <w:rFonts w:ascii="Times New Roman" w:eastAsia="Times New Roman" w:hAnsi="Times New Roman"/>
          <w:sz w:val="24"/>
          <w:szCs w:val="24"/>
          <w:lang w:eastAsia="pl-PL"/>
        </w:rPr>
        <w:t xml:space="preserve"> – data dostosowania systemów informatycznych do zmian prawnych wskazana w akcie zmieniającym przepisy prawa, </w:t>
      </w:r>
      <w:r w:rsidRPr="00450AD7">
        <w:rPr>
          <w:rFonts w:ascii="Times New Roman" w:eastAsia="Times New Roman" w:hAnsi="Times New Roman"/>
          <w:sz w:val="24"/>
          <w:szCs w:val="24"/>
          <w:lang w:eastAsia="pl-PL"/>
        </w:rPr>
        <w:br/>
        <w:t>a w razie braku określenia takiego czasu na dostosowanie systemów informatycznych, data </w:t>
      </w:r>
      <w:r w:rsidRPr="00450AD7">
        <w:rPr>
          <w:rFonts w:ascii="Times New Roman" w:eastAsia="Times New Roman" w:hAnsi="Times New Roman"/>
          <w:i/>
          <w:iCs/>
          <w:sz w:val="24"/>
          <w:szCs w:val="24"/>
          <w:lang w:eastAsia="pl-PL"/>
        </w:rPr>
        <w:t>vacatio legis</w:t>
      </w:r>
      <w:r w:rsidRPr="00450AD7">
        <w:rPr>
          <w:rFonts w:ascii="Times New Roman" w:eastAsia="Times New Roman" w:hAnsi="Times New Roman"/>
          <w:sz w:val="24"/>
          <w:szCs w:val="24"/>
          <w:lang w:eastAsia="pl-PL"/>
        </w:rPr>
        <w:t> określona w takim akcie.</w:t>
      </w:r>
    </w:p>
    <w:p w14:paraId="0335A4BA" w14:textId="77777777" w:rsidR="00620F4B" w:rsidRPr="00450AD7" w:rsidRDefault="00620F4B" w:rsidP="00450AD7">
      <w:pPr>
        <w:pStyle w:val="Akapitzlist"/>
        <w:numPr>
          <w:ilvl w:val="0"/>
          <w:numId w:val="5"/>
        </w:numPr>
        <w:spacing w:after="0" w:line="276" w:lineRule="auto"/>
        <w:ind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 xml:space="preserve">Wniosek o Dostosowanie </w:t>
      </w:r>
      <w:r w:rsidRPr="00450AD7">
        <w:rPr>
          <w:rFonts w:ascii="Times New Roman" w:eastAsia="Times New Roman" w:hAnsi="Times New Roman"/>
          <w:sz w:val="24"/>
          <w:szCs w:val="24"/>
          <w:lang w:eastAsia="pl-PL"/>
        </w:rPr>
        <w:t>–  formalna propozycja zmiany, która ma być przeprowadzona celem dostosowania Modułu Oprogramowania do zmian prawnych. Wniosek o Dostosowanie obejmuje szczegóły proponowanej zmiany i może być zarejestrowany w formie elektronicznej.</w:t>
      </w:r>
    </w:p>
    <w:p w14:paraId="3BFD252C" w14:textId="77777777" w:rsidR="00620F4B" w:rsidRPr="00450AD7" w:rsidRDefault="00620F4B" w:rsidP="00450AD7">
      <w:pPr>
        <w:pStyle w:val="Akapitzlist"/>
        <w:numPr>
          <w:ilvl w:val="0"/>
          <w:numId w:val="5"/>
        </w:numPr>
        <w:spacing w:after="0" w:line="276" w:lineRule="auto"/>
        <w:ind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Wniosek o Modyfikację</w:t>
      </w:r>
      <w:r w:rsidRPr="00450AD7">
        <w:rPr>
          <w:rFonts w:ascii="Times New Roman" w:eastAsia="Times New Roman" w:hAnsi="Times New Roman"/>
          <w:sz w:val="24"/>
          <w:szCs w:val="24"/>
          <w:lang w:eastAsia="pl-PL"/>
        </w:rPr>
        <w:t xml:space="preserve"> – formalna propozycja zmiany w istniejącej funkcjonalności Modułu Oprogramowania realizowanej na indywidualne zlecenie Zamawiającego, niezwiązanej ze zmianami w przepisach prawa. Wniosek o Modyfikację obejmuje szczegóły proponowanej zmiany i może być zarejestrowany w formie elektronicznej,, podlega dodatkowej wycenie i nie jest przedmiotem niniejszej Umowy. Realizacja Wniosku o Modyfikację będzie regulowana odrębną umową, a decyzja o możliwości wprowadzenia zmiany pozostaje w gestii Wykonawcy.</w:t>
      </w:r>
    </w:p>
    <w:p w14:paraId="7987EC43" w14:textId="77777777" w:rsidR="00620F4B" w:rsidRPr="00450AD7" w:rsidRDefault="00620F4B" w:rsidP="00450AD7">
      <w:pPr>
        <w:pStyle w:val="Akapitzlist"/>
        <w:numPr>
          <w:ilvl w:val="0"/>
          <w:numId w:val="5"/>
        </w:numPr>
        <w:spacing w:after="0" w:line="276" w:lineRule="auto"/>
        <w:ind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Zgłoszenie</w:t>
      </w:r>
      <w:r w:rsidRPr="00450AD7">
        <w:rPr>
          <w:rFonts w:ascii="Times New Roman" w:eastAsia="Times New Roman" w:hAnsi="Times New Roman"/>
          <w:sz w:val="24"/>
          <w:szCs w:val="24"/>
          <w:lang w:eastAsia="pl-PL"/>
        </w:rPr>
        <w:t xml:space="preserve"> – przekazanie (zarejestrowanie) drogą elektroniczną poprzez dedykowaną platformę internetową Wykonawcy (Helpdesk) informacji o Błędzie, Wniosku o Dostosowanie, Wniosku o Modyfikację.</w:t>
      </w:r>
    </w:p>
    <w:p w14:paraId="6E7FD108" w14:textId="77777777" w:rsidR="00620F4B" w:rsidRPr="00450AD7" w:rsidRDefault="00620F4B" w:rsidP="00450AD7">
      <w:pPr>
        <w:pStyle w:val="Akapitzlist"/>
        <w:numPr>
          <w:ilvl w:val="0"/>
          <w:numId w:val="5"/>
        </w:numPr>
        <w:spacing w:after="0" w:line="276" w:lineRule="auto"/>
        <w:ind w:left="341" w:hanging="454"/>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Czas Reakcji</w:t>
      </w:r>
      <w:r w:rsidRPr="00450AD7">
        <w:rPr>
          <w:rFonts w:ascii="Times New Roman" w:eastAsia="Times New Roman" w:hAnsi="Times New Roman"/>
          <w:sz w:val="24"/>
          <w:szCs w:val="24"/>
          <w:lang w:eastAsia="pl-PL"/>
        </w:rPr>
        <w:t xml:space="preserve"> – czas w jakim Wykonawca potwierdzi drogą elektroniczną otrzymanie od Zamawiającego zgłoszenia Błędu lub podejmie rozmowę z upoważnionym przedstawicielem Zamawiającego w przypadku realizacji wsparcia użytkownika.</w:t>
      </w:r>
    </w:p>
    <w:p w14:paraId="38830223" w14:textId="77777777" w:rsidR="00620F4B" w:rsidRPr="00450AD7" w:rsidRDefault="00620F4B" w:rsidP="00450AD7">
      <w:pPr>
        <w:pStyle w:val="Akapitzlist"/>
        <w:numPr>
          <w:ilvl w:val="0"/>
          <w:numId w:val="5"/>
        </w:numPr>
        <w:spacing w:after="0" w:line="276" w:lineRule="auto"/>
        <w:ind w:left="341" w:hanging="454"/>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Czas Potwierdzenia</w:t>
      </w:r>
      <w:r w:rsidRPr="00450AD7">
        <w:rPr>
          <w:rFonts w:ascii="Times New Roman" w:eastAsia="Times New Roman" w:hAnsi="Times New Roman"/>
          <w:sz w:val="24"/>
          <w:szCs w:val="24"/>
          <w:lang w:eastAsia="pl-PL"/>
        </w:rPr>
        <w:t xml:space="preserve"> – czas w jakim Wykonawca dokona klasyfikacji Błędu oraz oszacuje i przekaże Zamawiającemu drogą elektroniczną termin rozwiązania.</w:t>
      </w:r>
    </w:p>
    <w:p w14:paraId="14F5D7A7" w14:textId="77777777" w:rsidR="00620F4B" w:rsidRPr="00450AD7" w:rsidRDefault="00620F4B" w:rsidP="00450AD7">
      <w:pPr>
        <w:pStyle w:val="Akapitzlist"/>
        <w:numPr>
          <w:ilvl w:val="0"/>
          <w:numId w:val="5"/>
        </w:numPr>
        <w:spacing w:after="0" w:line="276" w:lineRule="auto"/>
        <w:ind w:left="341" w:hanging="454"/>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Czas Rozwiązania</w:t>
      </w:r>
      <w:r w:rsidRPr="00450AD7">
        <w:rPr>
          <w:rFonts w:ascii="Times New Roman" w:eastAsia="Times New Roman" w:hAnsi="Times New Roman"/>
          <w:sz w:val="24"/>
          <w:szCs w:val="24"/>
          <w:lang w:eastAsia="pl-PL"/>
        </w:rPr>
        <w:t xml:space="preserve"> – czas w jakim Wykonawca powinien zakończyć rozwiązanie przyjętego przez Wykonawcę Zgłoszenia, liczony od momentu zakończenia przedziału czasowego na Czas Potwierdzenia.</w:t>
      </w:r>
    </w:p>
    <w:p w14:paraId="365EDA77" w14:textId="77777777" w:rsidR="00620F4B" w:rsidRPr="00450AD7" w:rsidRDefault="00620F4B" w:rsidP="00450AD7">
      <w:pPr>
        <w:pStyle w:val="Akapitzlist"/>
        <w:numPr>
          <w:ilvl w:val="0"/>
          <w:numId w:val="5"/>
        </w:numPr>
        <w:spacing w:after="0" w:line="276" w:lineRule="auto"/>
        <w:ind w:left="341" w:hanging="454"/>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Usługa Subskrypcji</w:t>
      </w:r>
      <w:r w:rsidRPr="00450AD7">
        <w:rPr>
          <w:rFonts w:ascii="Times New Roman" w:eastAsia="Times New Roman" w:hAnsi="Times New Roman"/>
          <w:sz w:val="24"/>
          <w:szCs w:val="24"/>
          <w:lang w:eastAsia="pl-PL"/>
        </w:rPr>
        <w:t xml:space="preserve"> – usługa świadczona przez Wykonawcę, zapewniająca Zamawiającemu w okresie obowiązywania Umowy:</w:t>
      </w:r>
    </w:p>
    <w:p w14:paraId="6FEFD4EE" w14:textId="77777777" w:rsidR="00620F4B" w:rsidRPr="00450AD7" w:rsidRDefault="00620F4B" w:rsidP="00450AD7">
      <w:pPr>
        <w:pStyle w:val="Akapitzlist"/>
        <w:numPr>
          <w:ilvl w:val="1"/>
          <w:numId w:val="5"/>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dostosowanie Modułu Oprogramowania do zmian prawnych wynikających ze zmian aktów prawnych regulujących funkcjonowanie sądów;</w:t>
      </w:r>
    </w:p>
    <w:p w14:paraId="5EC89629" w14:textId="77777777" w:rsidR="00620F4B" w:rsidRPr="00450AD7" w:rsidRDefault="00620F4B" w:rsidP="00450AD7">
      <w:pPr>
        <w:pStyle w:val="Akapitzlist"/>
        <w:numPr>
          <w:ilvl w:val="1"/>
          <w:numId w:val="5"/>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możliwość korzystania z nowych Wersji Modułu Oprogramowania na zasadach przewidzianych w niniejszej Umowie, w tym dostęp do bazy aktualizacyjnej Modułów </w:t>
      </w:r>
      <w:r w:rsidRPr="00450AD7">
        <w:rPr>
          <w:rFonts w:ascii="Times New Roman" w:eastAsia="Times New Roman" w:hAnsi="Times New Roman"/>
          <w:sz w:val="24"/>
          <w:szCs w:val="24"/>
          <w:lang w:eastAsia="pl-PL"/>
        </w:rPr>
        <w:lastRenderedPageBreak/>
        <w:t xml:space="preserve">Oprogramowania, w ramach którego zagwarantowana jest możliwość pobierania aktualizacji wydanych do poszczególnych Modułów Oprogramowania objętych Usługą Subskrypcji </w:t>
      </w:r>
    </w:p>
    <w:p w14:paraId="50358BB8" w14:textId="77777777" w:rsidR="00620F4B" w:rsidRPr="00450AD7" w:rsidRDefault="00620F4B" w:rsidP="00450AD7">
      <w:pPr>
        <w:pStyle w:val="Akapitzlist"/>
        <w:numPr>
          <w:ilvl w:val="1"/>
          <w:numId w:val="5"/>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opiekę autorską w zakresie funkcjonowania Modułów Oprogramowania, administrowania nimi oraz konfiguracji realizowaną poprzez:</w:t>
      </w:r>
    </w:p>
    <w:p w14:paraId="313DF01B" w14:textId="77777777" w:rsidR="00620F4B" w:rsidRPr="00450AD7" w:rsidRDefault="00620F4B" w:rsidP="00450AD7">
      <w:pPr>
        <w:pStyle w:val="Akapitzlist"/>
        <w:numPr>
          <w:ilvl w:val="2"/>
          <w:numId w:val="5"/>
        </w:numPr>
        <w:spacing w:after="0" w:line="276" w:lineRule="auto"/>
        <w:ind w:left="1021" w:hanging="227"/>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konsultacje on-line (w tym również usługa zdalnej konfiguracji) za pośrednictwem dedykowanej platformy (</w:t>
      </w:r>
      <w:proofErr w:type="spellStart"/>
      <w:r w:rsidRPr="00450AD7">
        <w:rPr>
          <w:rFonts w:ascii="Times New Roman" w:eastAsia="Times New Roman" w:hAnsi="Times New Roman"/>
          <w:sz w:val="24"/>
          <w:szCs w:val="24"/>
          <w:lang w:eastAsia="pl-PL"/>
        </w:rPr>
        <w:t>HelpDesk</w:t>
      </w:r>
      <w:proofErr w:type="spellEnd"/>
      <w:r w:rsidRPr="00450AD7">
        <w:rPr>
          <w:rFonts w:ascii="Times New Roman" w:eastAsia="Times New Roman" w:hAnsi="Times New Roman"/>
          <w:sz w:val="24"/>
          <w:szCs w:val="24"/>
          <w:lang w:eastAsia="pl-PL"/>
        </w:rPr>
        <w:t>) oraz telefonicznie,</w:t>
      </w:r>
    </w:p>
    <w:p w14:paraId="3031029E" w14:textId="2ADFC391" w:rsidR="00620F4B" w:rsidRPr="00450AD7" w:rsidRDefault="00620F4B" w:rsidP="00450AD7">
      <w:pPr>
        <w:pStyle w:val="Akapitzlist"/>
        <w:numPr>
          <w:ilvl w:val="2"/>
          <w:numId w:val="5"/>
        </w:numPr>
        <w:spacing w:after="0" w:line="276" w:lineRule="auto"/>
        <w:ind w:left="1021" w:hanging="227"/>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osobiste konsultacje realizowane przez Wykonawcę w siedzibie sądu, </w:t>
      </w:r>
      <w:r w:rsidRPr="00450AD7">
        <w:rPr>
          <w:rFonts w:ascii="Times New Roman" w:eastAsia="Times New Roman" w:hAnsi="Times New Roman"/>
          <w:sz w:val="24"/>
          <w:szCs w:val="24"/>
          <w:lang w:eastAsia="pl-PL"/>
        </w:rPr>
        <w:br/>
        <w:t>w wymiarze zgodnym z wybranym przez Zamawiającego Pakietem Usługi Subskrypcji i w zakresie wskazanym w § 4 ust. 1 lit. c. pkt ii Umowy,</w:t>
      </w:r>
    </w:p>
    <w:p w14:paraId="633E33D3" w14:textId="77777777" w:rsidR="00620F4B" w:rsidRPr="00450AD7" w:rsidRDefault="00620F4B" w:rsidP="00450AD7">
      <w:pPr>
        <w:pStyle w:val="Akapitzlist"/>
        <w:numPr>
          <w:ilvl w:val="2"/>
          <w:numId w:val="5"/>
        </w:numPr>
        <w:spacing w:after="0" w:line="276" w:lineRule="auto"/>
        <w:ind w:left="1021" w:hanging="227"/>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umożliwienie dokonywania Zgłoszeń przez dedykowaną platformę Wykonawcy (</w:t>
      </w:r>
      <w:proofErr w:type="spellStart"/>
      <w:r w:rsidRPr="00450AD7">
        <w:rPr>
          <w:rFonts w:ascii="Times New Roman" w:eastAsia="Times New Roman" w:hAnsi="Times New Roman"/>
          <w:sz w:val="24"/>
          <w:szCs w:val="24"/>
          <w:lang w:eastAsia="pl-PL"/>
        </w:rPr>
        <w:t>HelpDesk</w:t>
      </w:r>
      <w:proofErr w:type="spellEnd"/>
      <w:r w:rsidRPr="00450AD7">
        <w:rPr>
          <w:rFonts w:ascii="Times New Roman" w:eastAsia="Times New Roman" w:hAnsi="Times New Roman"/>
          <w:sz w:val="24"/>
          <w:szCs w:val="24"/>
          <w:lang w:eastAsia="pl-PL"/>
        </w:rPr>
        <w:t>).</w:t>
      </w:r>
    </w:p>
    <w:p w14:paraId="645709FB" w14:textId="77777777" w:rsidR="00620F4B" w:rsidRPr="00450AD7" w:rsidRDefault="00620F4B" w:rsidP="00450AD7">
      <w:pPr>
        <w:pStyle w:val="Akapitzlist"/>
        <w:numPr>
          <w:ilvl w:val="0"/>
          <w:numId w:val="5"/>
        </w:numPr>
        <w:spacing w:after="0" w:line="276" w:lineRule="auto"/>
        <w:ind w:left="341" w:hanging="454"/>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Pakiet Usługi Subskrypcji</w:t>
      </w:r>
      <w:r w:rsidRPr="00450AD7">
        <w:rPr>
          <w:rFonts w:ascii="Times New Roman" w:eastAsia="Times New Roman" w:hAnsi="Times New Roman"/>
          <w:sz w:val="24"/>
          <w:szCs w:val="24"/>
          <w:lang w:eastAsia="pl-PL"/>
        </w:rPr>
        <w:t xml:space="preserve"> – dedykowana Usługa Subskrypcji, świadczona w ramach Umowy, w zależności od wyboru Zamawiającego w pakiecie:</w:t>
      </w:r>
    </w:p>
    <w:p w14:paraId="7A26C456" w14:textId="77777777" w:rsidR="00620F4B" w:rsidRPr="00450AD7" w:rsidRDefault="00620F4B" w:rsidP="00450AD7">
      <w:pPr>
        <w:pStyle w:val="Akapitzlist"/>
        <w:numPr>
          <w:ilvl w:val="1"/>
          <w:numId w:val="5"/>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Podstawowym</w:t>
      </w:r>
      <w:r w:rsidRPr="00450AD7">
        <w:rPr>
          <w:rFonts w:ascii="Times New Roman" w:eastAsia="Times New Roman" w:hAnsi="Times New Roman"/>
          <w:sz w:val="24"/>
          <w:szCs w:val="24"/>
          <w:lang w:eastAsia="pl-PL"/>
        </w:rPr>
        <w:t xml:space="preserve"> – w ramach którego usługa opieki autorskiej realizowana jest </w:t>
      </w:r>
      <w:r w:rsidRPr="00450AD7">
        <w:rPr>
          <w:rFonts w:ascii="Times New Roman" w:eastAsia="Times New Roman" w:hAnsi="Times New Roman"/>
          <w:sz w:val="24"/>
          <w:szCs w:val="24"/>
          <w:lang w:eastAsia="pl-PL"/>
        </w:rPr>
        <w:br/>
        <w:t>w siedzibie Zamawiającego lub Sądu Podległego, na rzecz którego Zamawiający zakupił Usługę w tym pakiecie, w łącznym wymiarze do 1 osobistej konsultacji (przez co rozumie się 7 godzin roboczych)</w:t>
      </w:r>
    </w:p>
    <w:p w14:paraId="3C47157F" w14:textId="77777777" w:rsidR="00620F4B" w:rsidRPr="00450AD7" w:rsidRDefault="00620F4B" w:rsidP="00450AD7">
      <w:pPr>
        <w:pStyle w:val="Akapitzlist"/>
        <w:numPr>
          <w:ilvl w:val="1"/>
          <w:numId w:val="5"/>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4+1</w:t>
      </w:r>
      <w:r w:rsidRPr="00450AD7">
        <w:rPr>
          <w:rFonts w:ascii="Times New Roman" w:eastAsia="Times New Roman" w:hAnsi="Times New Roman"/>
          <w:sz w:val="24"/>
          <w:szCs w:val="24"/>
          <w:lang w:eastAsia="pl-PL"/>
        </w:rPr>
        <w:t xml:space="preserve"> – w ramach którego Zamawiający może skorzystać z usługi opieki autorskiej realizowanej w siedzibie Zamawiającego lub Sądu Podległego, na rzecz którego Zamawiający zakupił Usługę w tym pakiecie, w łącznym w wymiarze do 5 osobistych konsultacji (z zastrzeżeniem częstotliwości usługi - raz na kwartał + 1 dzień w dowolnie wybranym przez Zamawiającego terminie);</w:t>
      </w:r>
    </w:p>
    <w:p w14:paraId="0E108587" w14:textId="655E5483" w:rsidR="00620F4B" w:rsidRPr="00450AD7" w:rsidRDefault="00620F4B" w:rsidP="00450AD7">
      <w:pPr>
        <w:pStyle w:val="Akapitzlist"/>
        <w:numPr>
          <w:ilvl w:val="1"/>
          <w:numId w:val="5"/>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 xml:space="preserve">6+1 </w:t>
      </w:r>
      <w:r w:rsidRPr="00450AD7">
        <w:rPr>
          <w:rFonts w:ascii="Times New Roman" w:eastAsia="Times New Roman" w:hAnsi="Times New Roman"/>
          <w:sz w:val="24"/>
          <w:szCs w:val="24"/>
          <w:lang w:eastAsia="pl-PL"/>
        </w:rPr>
        <w:t>– w ramach którego Zamawiający może skorzystać z usługi opieki autorskiej realizowanej w siedzibie Zamawiającego lub Sądu Podległego, na rzecz którego Zamawiający zakupił Usługę w tym pakiecie, w łącznym w wymiarze do 7 osobistych konsultacji (z zastrzeżeniem częstotliwości usługi - raz na dwa miesiące + 1 dzień w dowolnie wybranym przez Zamawiającego terminie)</w:t>
      </w:r>
    </w:p>
    <w:p w14:paraId="2ADF3E19" w14:textId="77777777" w:rsidR="00620F4B" w:rsidRPr="00450AD7" w:rsidRDefault="00620F4B" w:rsidP="00450AD7">
      <w:pPr>
        <w:pStyle w:val="Akapitzlist"/>
        <w:numPr>
          <w:ilvl w:val="1"/>
          <w:numId w:val="5"/>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 xml:space="preserve">12 + 1 </w:t>
      </w:r>
      <w:r w:rsidRPr="00450AD7">
        <w:rPr>
          <w:rFonts w:ascii="Times New Roman" w:eastAsia="Times New Roman" w:hAnsi="Times New Roman"/>
          <w:sz w:val="24"/>
          <w:szCs w:val="24"/>
          <w:lang w:eastAsia="pl-PL"/>
        </w:rPr>
        <w:t xml:space="preserve">– w ramach którego Zamawiający może skorzystać z usługi opieki autorskiej realizowanej w siedzibie Zamawiającego lub Sądu Podległego, na rzecz którego Zamawiający zakupił Usługę w tym pakiecie, w łącznym w wymiarze do 13 osobistych konsultacji (z zastrzeżeniem częstotliwości usługi - raz na miesiąc + 1 dzień </w:t>
      </w:r>
      <w:r w:rsidRPr="00450AD7">
        <w:rPr>
          <w:rFonts w:ascii="Times New Roman" w:eastAsia="Times New Roman" w:hAnsi="Times New Roman"/>
          <w:sz w:val="24"/>
          <w:szCs w:val="24"/>
          <w:lang w:eastAsia="pl-PL"/>
        </w:rPr>
        <w:br/>
        <w:t>w dowolnie wybranym przez Zamawiającego terminie)</w:t>
      </w:r>
    </w:p>
    <w:p w14:paraId="515E0572" w14:textId="6EDD0053" w:rsidR="00620F4B" w:rsidRPr="00450AD7" w:rsidRDefault="00620F4B" w:rsidP="00450AD7">
      <w:pPr>
        <w:pStyle w:val="Akapitzlist"/>
        <w:numPr>
          <w:ilvl w:val="1"/>
          <w:numId w:val="5"/>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Premium</w:t>
      </w:r>
      <w:r w:rsidRPr="00450AD7">
        <w:rPr>
          <w:rFonts w:ascii="Times New Roman" w:eastAsia="Times New Roman" w:hAnsi="Times New Roman"/>
          <w:sz w:val="24"/>
          <w:szCs w:val="24"/>
          <w:lang w:eastAsia="pl-PL"/>
        </w:rPr>
        <w:t xml:space="preserve"> – w ramach, którego usługa opieki autorskiej realizowana jest w siedzibie Zamawiającego lub Sądu podległego, na rzecz którego Zamawiający zakupił Usługę w tym pakiecie, w wymiarze ustalonym indywidualnie między Stronami, większym niż Pakiet 12+1.</w:t>
      </w:r>
    </w:p>
    <w:p w14:paraId="1F03C161" w14:textId="77777777" w:rsidR="00620F4B" w:rsidRPr="00450AD7" w:rsidRDefault="00620F4B" w:rsidP="00450AD7">
      <w:pPr>
        <w:pStyle w:val="Akapitzlist"/>
        <w:numPr>
          <w:ilvl w:val="0"/>
          <w:numId w:val="5"/>
        </w:numPr>
        <w:spacing w:after="0" w:line="276" w:lineRule="auto"/>
        <w:ind w:left="341" w:hanging="454"/>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Usługa Subskrypcji Rozszerzonej</w:t>
      </w:r>
      <w:r w:rsidRPr="00450AD7">
        <w:rPr>
          <w:rFonts w:ascii="Times New Roman" w:eastAsia="Times New Roman" w:hAnsi="Times New Roman"/>
          <w:sz w:val="24"/>
          <w:szCs w:val="24"/>
          <w:lang w:eastAsia="pl-PL"/>
        </w:rPr>
        <w:t xml:space="preserve"> – świadczenie dodatkowe do Usługi Subskrypcji gwarantujące Zamawiającemu dodatkowe parametry SLA tj. zapewnienia czasów reakcji na zgłoszenia i naprawę Błędów zgodnie z postanowieniami Umowy.</w:t>
      </w:r>
    </w:p>
    <w:p w14:paraId="6E1E6D58" w14:textId="77777777" w:rsidR="00620F4B" w:rsidRPr="00450AD7" w:rsidRDefault="00620F4B" w:rsidP="00450AD7">
      <w:pPr>
        <w:pStyle w:val="Akapitzlist"/>
        <w:numPr>
          <w:ilvl w:val="0"/>
          <w:numId w:val="5"/>
        </w:numPr>
        <w:spacing w:after="0" w:line="276" w:lineRule="auto"/>
        <w:ind w:left="341" w:hanging="454"/>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 xml:space="preserve">Sądy Podległe </w:t>
      </w:r>
      <w:r w:rsidRPr="00450AD7">
        <w:rPr>
          <w:rFonts w:ascii="Times New Roman" w:eastAsia="Times New Roman" w:hAnsi="Times New Roman"/>
          <w:sz w:val="24"/>
          <w:szCs w:val="24"/>
          <w:lang w:eastAsia="pl-PL"/>
        </w:rPr>
        <w:t xml:space="preserve">– sądy funkcjonalne wskazane w § 2 ust. 1 Umowy podległe Zamawiającemu, na rzecz których Wykonawca świadczyć będzie Usługi na podstawie niniejszej Umowy, należy przez to rozumieć Sądy Rejonowe okręgu olsztyńskiego, w </w:t>
      </w:r>
      <w:r w:rsidRPr="00450AD7">
        <w:rPr>
          <w:rFonts w:ascii="Times New Roman" w:eastAsia="Times New Roman" w:hAnsi="Times New Roman"/>
          <w:sz w:val="24"/>
          <w:szCs w:val="24"/>
          <w:lang w:eastAsia="pl-PL"/>
        </w:rPr>
        <w:lastRenderedPageBreak/>
        <w:t>których nie powołano dyrektora sądu a jego zadania wykonuje dyrektor przełożonego sądu okręgowego.</w:t>
      </w:r>
    </w:p>
    <w:p w14:paraId="2055B145" w14:textId="77777777" w:rsidR="00620F4B" w:rsidRPr="00450AD7" w:rsidRDefault="00620F4B" w:rsidP="00450AD7">
      <w:pPr>
        <w:pStyle w:val="Style9"/>
        <w:widowControl/>
        <w:numPr>
          <w:ilvl w:val="0"/>
          <w:numId w:val="5"/>
        </w:numPr>
        <w:spacing w:line="276" w:lineRule="auto"/>
        <w:ind w:left="341" w:hanging="454"/>
        <w:jc w:val="both"/>
        <w:rPr>
          <w:rStyle w:val="FontStyle26"/>
          <w:sz w:val="24"/>
          <w:szCs w:val="24"/>
        </w:rPr>
      </w:pPr>
      <w:r w:rsidRPr="00450AD7">
        <w:rPr>
          <w:rStyle w:val="FontStyle26"/>
          <w:sz w:val="24"/>
          <w:szCs w:val="24"/>
        </w:rPr>
        <w:t>Szkolenie Dedykowane - transfer wiedzy z zakresu obsługi Modułów Oprogramowania dla zorganizowanej grupy uczestników (do 10 osób), trwający jednorazowo od 6 do 8 godzin, obejmuje część wykładową i warsztatową oraz sesję pytań i odpowiedzi.</w:t>
      </w:r>
    </w:p>
    <w:p w14:paraId="127E77EA" w14:textId="77777777" w:rsidR="00620F4B" w:rsidRPr="00450AD7" w:rsidRDefault="00620F4B" w:rsidP="00450AD7">
      <w:pPr>
        <w:pStyle w:val="Style9"/>
        <w:widowControl/>
        <w:numPr>
          <w:ilvl w:val="0"/>
          <w:numId w:val="5"/>
        </w:numPr>
        <w:spacing w:line="276" w:lineRule="auto"/>
        <w:ind w:left="341" w:hanging="454"/>
        <w:jc w:val="both"/>
        <w:rPr>
          <w:rStyle w:val="FontStyle26"/>
          <w:sz w:val="24"/>
          <w:szCs w:val="24"/>
        </w:rPr>
      </w:pPr>
      <w:r w:rsidRPr="00450AD7">
        <w:rPr>
          <w:rStyle w:val="FontStyle26"/>
          <w:sz w:val="24"/>
          <w:szCs w:val="24"/>
        </w:rPr>
        <w:t xml:space="preserve">Szkolenie Dedykowane </w:t>
      </w:r>
      <w:proofErr w:type="spellStart"/>
      <w:r w:rsidRPr="00450AD7">
        <w:rPr>
          <w:rStyle w:val="FontStyle26"/>
          <w:sz w:val="24"/>
          <w:szCs w:val="24"/>
        </w:rPr>
        <w:t>Przystanowiskowe</w:t>
      </w:r>
      <w:proofErr w:type="spellEnd"/>
      <w:r w:rsidRPr="00450AD7">
        <w:rPr>
          <w:rStyle w:val="FontStyle26"/>
          <w:sz w:val="24"/>
          <w:szCs w:val="24"/>
        </w:rPr>
        <w:t xml:space="preserve"> - szkolenie z zakresu nowych, jak i już istniejących funkcjonalności Modułów Oprogramowania, realizowane przy stanowiskach pracy. 1 dzień szkolenia obejmuje maksymalnie 2 wydziały sądu liczące nie więcej niż 10 osób w wydziale.</w:t>
      </w:r>
    </w:p>
    <w:p w14:paraId="18CB094D"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bCs/>
          <w:sz w:val="24"/>
          <w:szCs w:val="24"/>
          <w:lang w:eastAsia="pl-PL"/>
        </w:rPr>
      </w:pPr>
    </w:p>
    <w:p w14:paraId="2361E0EA"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 2</w:t>
      </w:r>
    </w:p>
    <w:p w14:paraId="7CFE2395"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PRZEDMIOT UMOWY I CENY JEDNOSTKOWE</w:t>
      </w:r>
    </w:p>
    <w:p w14:paraId="3CA7FC45"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p>
    <w:p w14:paraId="1385C7B3" w14:textId="77777777" w:rsidR="00620F4B" w:rsidRPr="00450AD7" w:rsidRDefault="00620F4B" w:rsidP="00450AD7">
      <w:pPr>
        <w:pStyle w:val="Akapitzlist"/>
        <w:numPr>
          <w:ilvl w:val="0"/>
          <w:numId w:val="6"/>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Przedmiotem niniejszej Umowy są następujące usługi informatyczne mające zastosowanie do eksploatowanych przez Zamawiającego oraz podległe mu Sądy funkcjonalne wymienione w tabeli poniżej (Sądy Podległe), Modułów Oprogramowania, wyszczególnionych w Opisie przedmiotu zamówienia: </w:t>
      </w:r>
    </w:p>
    <w:p w14:paraId="0E4ACF55" w14:textId="77777777" w:rsidR="00620F4B" w:rsidRPr="00450AD7" w:rsidRDefault="00620F4B" w:rsidP="00450AD7">
      <w:pPr>
        <w:pStyle w:val="Akapitzlist"/>
        <w:spacing w:after="0" w:line="276" w:lineRule="auto"/>
        <w:ind w:left="360"/>
        <w:jc w:val="both"/>
        <w:textAlignment w:val="baseline"/>
        <w:rPr>
          <w:rFonts w:ascii="Times New Roman" w:eastAsia="Times New Roman" w:hAnsi="Times New Roman"/>
          <w:sz w:val="24"/>
          <w:szCs w:val="24"/>
          <w:lang w:eastAsia="pl-PL"/>
        </w:rPr>
      </w:pPr>
    </w:p>
    <w:tbl>
      <w:tblPr>
        <w:tblW w:w="9765" w:type="dxa"/>
        <w:tblInd w:w="-15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55"/>
        <w:gridCol w:w="1948"/>
        <w:gridCol w:w="1863"/>
        <w:gridCol w:w="2363"/>
        <w:gridCol w:w="46"/>
        <w:gridCol w:w="1545"/>
        <w:gridCol w:w="1545"/>
      </w:tblGrid>
      <w:tr w:rsidR="00620F4B" w:rsidRPr="00450AD7" w14:paraId="0E0B491C" w14:textId="77777777" w:rsidTr="00450AD7">
        <w:trPr>
          <w:trHeight w:val="345"/>
        </w:trPr>
        <w:tc>
          <w:tcPr>
            <w:tcW w:w="455" w:type="dxa"/>
            <w:vMerge w:val="restart"/>
            <w:tcBorders>
              <w:top w:val="single" w:sz="6" w:space="0" w:color="DDDDDD"/>
              <w:left w:val="single" w:sz="6" w:space="0" w:color="DDDDDD"/>
              <w:bottom w:val="single" w:sz="6" w:space="0" w:color="DDDDDD"/>
              <w:right w:val="single" w:sz="6" w:space="0" w:color="DDDDDD"/>
            </w:tcBorders>
            <w:shd w:val="clear" w:color="auto" w:fill="F0F0F0"/>
            <w:vAlign w:val="center"/>
            <w:hideMark/>
          </w:tcPr>
          <w:p w14:paraId="6700B749" w14:textId="77777777" w:rsidR="00620F4B" w:rsidRPr="00450AD7" w:rsidRDefault="00620F4B" w:rsidP="00450AD7">
            <w:pPr>
              <w:spacing w:after="0" w:line="276" w:lineRule="auto"/>
              <w:jc w:val="center"/>
              <w:textAlignment w:val="baseline"/>
              <w:rPr>
                <w:rFonts w:ascii="Times New Roman" w:eastAsia="Times New Roman" w:hAnsi="Times New Roman"/>
                <w:bCs/>
                <w:sz w:val="24"/>
                <w:szCs w:val="24"/>
                <w:lang w:eastAsia="pl-PL"/>
              </w:rPr>
            </w:pPr>
            <w:r w:rsidRPr="00450AD7">
              <w:rPr>
                <w:rFonts w:ascii="Times New Roman" w:eastAsia="Times New Roman" w:hAnsi="Times New Roman"/>
                <w:bCs/>
                <w:sz w:val="24"/>
                <w:szCs w:val="24"/>
                <w:lang w:eastAsia="pl-PL"/>
              </w:rPr>
              <w:t>Lp.</w:t>
            </w:r>
          </w:p>
        </w:tc>
        <w:tc>
          <w:tcPr>
            <w:tcW w:w="1948" w:type="dxa"/>
            <w:vMerge w:val="restart"/>
            <w:tcBorders>
              <w:top w:val="single" w:sz="6" w:space="0" w:color="DDDDDD"/>
              <w:left w:val="single" w:sz="6" w:space="0" w:color="DDDDDD"/>
              <w:bottom w:val="single" w:sz="6" w:space="0" w:color="DDDDDD"/>
              <w:right w:val="single" w:sz="6" w:space="0" w:color="DDDDDD"/>
            </w:tcBorders>
            <w:shd w:val="clear" w:color="auto" w:fill="F0F0F0"/>
            <w:vAlign w:val="center"/>
            <w:hideMark/>
          </w:tcPr>
          <w:p w14:paraId="21844955"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Nazwa usługi</w:t>
            </w:r>
          </w:p>
        </w:tc>
        <w:tc>
          <w:tcPr>
            <w:tcW w:w="4272" w:type="dxa"/>
            <w:gridSpan w:val="3"/>
            <w:tcBorders>
              <w:top w:val="single" w:sz="6" w:space="0" w:color="DDDDDD"/>
              <w:left w:val="single" w:sz="6" w:space="0" w:color="DDDDDD"/>
              <w:bottom w:val="single" w:sz="6" w:space="0" w:color="DDDDDD"/>
              <w:right w:val="single" w:sz="6" w:space="0" w:color="DDDDDD"/>
            </w:tcBorders>
            <w:shd w:val="clear" w:color="auto" w:fill="F0F0F0"/>
            <w:vAlign w:val="center"/>
            <w:hideMark/>
          </w:tcPr>
          <w:p w14:paraId="6AFE053D"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Przedmiot Umowy</w:t>
            </w:r>
          </w:p>
        </w:tc>
        <w:tc>
          <w:tcPr>
            <w:tcW w:w="1545" w:type="dxa"/>
            <w:tcBorders>
              <w:top w:val="single" w:sz="6" w:space="0" w:color="DDDDDD"/>
              <w:left w:val="single" w:sz="6" w:space="0" w:color="DDDDDD"/>
              <w:bottom w:val="nil"/>
              <w:right w:val="single" w:sz="6" w:space="0" w:color="DDDDDD"/>
            </w:tcBorders>
            <w:shd w:val="clear" w:color="auto" w:fill="F0F0F0"/>
            <w:vAlign w:val="center"/>
          </w:tcPr>
          <w:p w14:paraId="2E1BDA51"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p>
        </w:tc>
        <w:tc>
          <w:tcPr>
            <w:tcW w:w="1545" w:type="dxa"/>
            <w:tcBorders>
              <w:top w:val="single" w:sz="6" w:space="0" w:color="DDDDDD"/>
              <w:left w:val="single" w:sz="6" w:space="0" w:color="DDDDDD"/>
              <w:bottom w:val="nil"/>
              <w:right w:val="single" w:sz="6" w:space="0" w:color="DDDDDD"/>
            </w:tcBorders>
            <w:shd w:val="clear" w:color="auto" w:fill="F0F0F0"/>
          </w:tcPr>
          <w:p w14:paraId="7D93114A" w14:textId="77777777" w:rsidR="00620F4B" w:rsidRPr="00450AD7" w:rsidRDefault="00620F4B" w:rsidP="00450AD7">
            <w:pPr>
              <w:spacing w:after="0" w:line="276" w:lineRule="auto"/>
              <w:jc w:val="center"/>
              <w:textAlignment w:val="baseline"/>
              <w:rPr>
                <w:rFonts w:ascii="Times New Roman" w:eastAsia="Times New Roman" w:hAnsi="Times New Roman"/>
                <w:bCs/>
                <w:sz w:val="24"/>
                <w:szCs w:val="24"/>
                <w:lang w:eastAsia="pl-PL"/>
              </w:rPr>
            </w:pPr>
          </w:p>
        </w:tc>
      </w:tr>
      <w:tr w:rsidR="00620F4B" w:rsidRPr="00450AD7" w14:paraId="5299382D" w14:textId="77777777" w:rsidTr="00450AD7">
        <w:trPr>
          <w:trHeight w:val="345"/>
        </w:trPr>
        <w:tc>
          <w:tcPr>
            <w:tcW w:w="455" w:type="dxa"/>
            <w:vMerge/>
            <w:tcBorders>
              <w:top w:val="single" w:sz="6" w:space="0" w:color="DDDDDD"/>
              <w:left w:val="single" w:sz="6" w:space="0" w:color="DDDDDD"/>
              <w:bottom w:val="single" w:sz="6" w:space="0" w:color="DDDDDD"/>
              <w:right w:val="single" w:sz="6" w:space="0" w:color="DDDDDD"/>
            </w:tcBorders>
            <w:vAlign w:val="center"/>
            <w:hideMark/>
          </w:tcPr>
          <w:p w14:paraId="62006926" w14:textId="77777777" w:rsidR="00620F4B" w:rsidRPr="00450AD7" w:rsidRDefault="00620F4B" w:rsidP="00450AD7">
            <w:pPr>
              <w:spacing w:after="0" w:line="276" w:lineRule="auto"/>
              <w:rPr>
                <w:rFonts w:ascii="Times New Roman" w:eastAsia="Times New Roman" w:hAnsi="Times New Roman"/>
                <w:bCs/>
                <w:sz w:val="24"/>
                <w:szCs w:val="24"/>
                <w:lang w:eastAsia="pl-PL"/>
              </w:rPr>
            </w:pPr>
          </w:p>
        </w:tc>
        <w:tc>
          <w:tcPr>
            <w:tcW w:w="1948" w:type="dxa"/>
            <w:vMerge/>
            <w:tcBorders>
              <w:top w:val="single" w:sz="6" w:space="0" w:color="DDDDDD"/>
              <w:left w:val="single" w:sz="6" w:space="0" w:color="DDDDDD"/>
              <w:bottom w:val="single" w:sz="6" w:space="0" w:color="DDDDDD"/>
              <w:right w:val="single" w:sz="6" w:space="0" w:color="DDDDDD"/>
            </w:tcBorders>
            <w:vAlign w:val="center"/>
            <w:hideMark/>
          </w:tcPr>
          <w:p w14:paraId="44CEB690" w14:textId="77777777" w:rsidR="00620F4B" w:rsidRPr="00450AD7" w:rsidRDefault="00620F4B" w:rsidP="00450AD7">
            <w:pPr>
              <w:spacing w:after="0" w:line="276" w:lineRule="auto"/>
              <w:rPr>
                <w:rFonts w:ascii="Times New Roman" w:eastAsia="Times New Roman" w:hAnsi="Times New Roman"/>
                <w:sz w:val="24"/>
                <w:szCs w:val="24"/>
                <w:lang w:eastAsia="pl-PL"/>
              </w:rPr>
            </w:pPr>
          </w:p>
        </w:tc>
        <w:tc>
          <w:tcPr>
            <w:tcW w:w="1863" w:type="dxa"/>
            <w:tcBorders>
              <w:top w:val="single" w:sz="6" w:space="0" w:color="DDDDDD"/>
              <w:left w:val="single" w:sz="6" w:space="0" w:color="DDDDDD"/>
              <w:bottom w:val="single" w:sz="6" w:space="0" w:color="DDDDDD"/>
              <w:right w:val="single" w:sz="6" w:space="0" w:color="DDDDDD"/>
            </w:tcBorders>
            <w:shd w:val="clear" w:color="auto" w:fill="F0F0F0"/>
            <w:vAlign w:val="center"/>
            <w:hideMark/>
          </w:tcPr>
          <w:p w14:paraId="493E9165" w14:textId="77777777" w:rsidR="00620F4B" w:rsidRPr="00450AD7" w:rsidRDefault="00620F4B" w:rsidP="00450AD7">
            <w:pPr>
              <w:spacing w:after="0" w:line="276" w:lineRule="auto"/>
              <w:jc w:val="center"/>
              <w:textAlignment w:val="baseline"/>
              <w:rPr>
                <w:rFonts w:ascii="Times New Roman" w:eastAsia="Times New Roman" w:hAnsi="Times New Roman"/>
                <w:bCs/>
                <w:sz w:val="24"/>
                <w:szCs w:val="24"/>
                <w:lang w:eastAsia="pl-PL"/>
              </w:rPr>
            </w:pPr>
            <w:r w:rsidRPr="00450AD7">
              <w:rPr>
                <w:rFonts w:ascii="Times New Roman" w:eastAsia="Times New Roman" w:hAnsi="Times New Roman"/>
                <w:bCs/>
                <w:sz w:val="24"/>
                <w:szCs w:val="24"/>
                <w:lang w:eastAsia="pl-PL"/>
              </w:rPr>
              <w:t>SO w Olsztynie</w:t>
            </w:r>
            <w:r w:rsidRPr="00450AD7">
              <w:rPr>
                <w:rFonts w:ascii="Times New Roman" w:eastAsia="Times New Roman" w:hAnsi="Times New Roman"/>
                <w:bCs/>
                <w:sz w:val="24"/>
                <w:szCs w:val="24"/>
                <w:lang w:eastAsia="pl-PL"/>
              </w:rPr>
              <w:br/>
              <w:t>(Zamawiający)</w:t>
            </w:r>
          </w:p>
        </w:tc>
        <w:tc>
          <w:tcPr>
            <w:tcW w:w="2363" w:type="dxa"/>
            <w:tcBorders>
              <w:top w:val="single" w:sz="6" w:space="0" w:color="DDDDDD"/>
              <w:left w:val="single" w:sz="6" w:space="0" w:color="DDDDDD"/>
              <w:bottom w:val="single" w:sz="6" w:space="0" w:color="DDDDDD"/>
              <w:right w:val="single" w:sz="6" w:space="0" w:color="DDDDDD"/>
            </w:tcBorders>
            <w:shd w:val="clear" w:color="auto" w:fill="F0F0F0"/>
            <w:vAlign w:val="center"/>
            <w:hideMark/>
          </w:tcPr>
          <w:p w14:paraId="005CBCCB" w14:textId="7F4FAAEB" w:rsidR="00620F4B" w:rsidRPr="00450AD7" w:rsidRDefault="00620F4B" w:rsidP="00450AD7">
            <w:pPr>
              <w:spacing w:after="0" w:line="276" w:lineRule="auto"/>
              <w:jc w:val="center"/>
              <w:textAlignment w:val="baseline"/>
              <w:rPr>
                <w:rFonts w:ascii="Times New Roman" w:eastAsia="Times New Roman" w:hAnsi="Times New Roman"/>
                <w:bCs/>
                <w:sz w:val="24"/>
                <w:szCs w:val="24"/>
                <w:lang w:eastAsia="pl-PL"/>
              </w:rPr>
            </w:pPr>
            <w:r w:rsidRPr="00450AD7">
              <w:rPr>
                <w:rFonts w:ascii="Times New Roman" w:eastAsia="Times New Roman" w:hAnsi="Times New Roman"/>
                <w:bCs/>
                <w:sz w:val="24"/>
                <w:szCs w:val="24"/>
                <w:lang w:eastAsia="pl-PL"/>
              </w:rPr>
              <w:t>Sądy Rejonow</w:t>
            </w:r>
            <w:r w:rsidR="007C0484">
              <w:rPr>
                <w:rFonts w:ascii="Times New Roman" w:eastAsia="Times New Roman" w:hAnsi="Times New Roman"/>
                <w:bCs/>
                <w:sz w:val="24"/>
                <w:szCs w:val="24"/>
                <w:lang w:eastAsia="pl-PL"/>
              </w:rPr>
              <w:t>e</w:t>
            </w:r>
            <w:r w:rsidRPr="00450AD7">
              <w:rPr>
                <w:rFonts w:ascii="Times New Roman" w:eastAsia="Times New Roman" w:hAnsi="Times New Roman"/>
                <w:bCs/>
                <w:sz w:val="24"/>
                <w:szCs w:val="24"/>
                <w:lang w:eastAsia="pl-PL"/>
              </w:rPr>
              <w:t xml:space="preserve"> w: Biskupcu, Nidzicy, Mrągowie, Kętrzynie, Lidzbarku Warmińskim, Piszu</w:t>
            </w:r>
          </w:p>
        </w:tc>
        <w:tc>
          <w:tcPr>
            <w:tcW w:w="46" w:type="dxa"/>
            <w:tcBorders>
              <w:top w:val="nil"/>
              <w:left w:val="single" w:sz="6" w:space="0" w:color="DDDDDD"/>
              <w:bottom w:val="single" w:sz="6" w:space="0" w:color="DDDDDD"/>
              <w:right w:val="single" w:sz="6" w:space="0" w:color="DDDDDD"/>
            </w:tcBorders>
            <w:shd w:val="clear" w:color="auto" w:fill="F0F0F0"/>
            <w:vAlign w:val="center"/>
          </w:tcPr>
          <w:p w14:paraId="00C356D8" w14:textId="77777777" w:rsidR="00620F4B" w:rsidRPr="00450AD7" w:rsidRDefault="00620F4B" w:rsidP="00450AD7">
            <w:pPr>
              <w:spacing w:after="0" w:line="276" w:lineRule="auto"/>
              <w:jc w:val="center"/>
              <w:textAlignment w:val="baseline"/>
              <w:rPr>
                <w:rFonts w:ascii="Times New Roman" w:eastAsia="Times New Roman" w:hAnsi="Times New Roman"/>
                <w:bCs/>
                <w:sz w:val="24"/>
                <w:szCs w:val="24"/>
                <w:lang w:eastAsia="pl-PL"/>
              </w:rPr>
            </w:pPr>
          </w:p>
        </w:tc>
        <w:tc>
          <w:tcPr>
            <w:tcW w:w="1545" w:type="dxa"/>
            <w:tcBorders>
              <w:top w:val="nil"/>
              <w:left w:val="single" w:sz="6" w:space="0" w:color="DDDDDD"/>
              <w:bottom w:val="single" w:sz="6" w:space="0" w:color="DDDDDD"/>
              <w:right w:val="single" w:sz="6" w:space="0" w:color="DDDDDD"/>
            </w:tcBorders>
            <w:shd w:val="clear" w:color="auto" w:fill="F0F0F0"/>
            <w:vAlign w:val="center"/>
            <w:hideMark/>
          </w:tcPr>
          <w:p w14:paraId="60E75E8E" w14:textId="77777777" w:rsidR="00620F4B" w:rsidRPr="00450AD7" w:rsidRDefault="00620F4B" w:rsidP="00450AD7">
            <w:pPr>
              <w:spacing w:after="0" w:line="276" w:lineRule="auto"/>
              <w:jc w:val="center"/>
              <w:textAlignment w:val="baseline"/>
              <w:rPr>
                <w:rFonts w:ascii="Times New Roman" w:eastAsia="Times New Roman" w:hAnsi="Times New Roman"/>
                <w:bCs/>
                <w:sz w:val="24"/>
                <w:szCs w:val="24"/>
                <w:lang w:eastAsia="pl-PL"/>
              </w:rPr>
            </w:pPr>
            <w:r w:rsidRPr="00450AD7">
              <w:rPr>
                <w:rFonts w:ascii="Times New Roman" w:eastAsia="Times New Roman" w:hAnsi="Times New Roman"/>
                <w:bCs/>
                <w:sz w:val="24"/>
                <w:szCs w:val="24"/>
                <w:lang w:eastAsia="pl-PL"/>
              </w:rPr>
              <w:t>Opłata Stała</w:t>
            </w:r>
          </w:p>
          <w:p w14:paraId="27235DBE"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(ceny netto)</w:t>
            </w:r>
          </w:p>
        </w:tc>
        <w:tc>
          <w:tcPr>
            <w:tcW w:w="1545" w:type="dxa"/>
            <w:tcBorders>
              <w:top w:val="nil"/>
              <w:left w:val="single" w:sz="6" w:space="0" w:color="DDDDDD"/>
              <w:bottom w:val="single" w:sz="6" w:space="0" w:color="DDDDDD"/>
              <w:right w:val="single" w:sz="6" w:space="0" w:color="DDDDDD"/>
            </w:tcBorders>
            <w:shd w:val="clear" w:color="auto" w:fill="F0F0F0"/>
            <w:vAlign w:val="center"/>
            <w:hideMark/>
          </w:tcPr>
          <w:p w14:paraId="12D00D41" w14:textId="77777777" w:rsidR="00620F4B" w:rsidRPr="00450AD7" w:rsidRDefault="00620F4B" w:rsidP="00450AD7">
            <w:pPr>
              <w:spacing w:after="0" w:line="276" w:lineRule="auto"/>
              <w:jc w:val="center"/>
              <w:textAlignment w:val="baseline"/>
              <w:rPr>
                <w:rFonts w:ascii="Times New Roman" w:eastAsia="Times New Roman" w:hAnsi="Times New Roman"/>
                <w:bCs/>
                <w:sz w:val="24"/>
                <w:szCs w:val="24"/>
                <w:lang w:eastAsia="pl-PL"/>
              </w:rPr>
            </w:pPr>
            <w:r w:rsidRPr="00450AD7">
              <w:rPr>
                <w:rFonts w:ascii="Times New Roman" w:eastAsia="Times New Roman" w:hAnsi="Times New Roman"/>
                <w:bCs/>
                <w:sz w:val="24"/>
                <w:szCs w:val="24"/>
                <w:lang w:eastAsia="pl-PL"/>
              </w:rPr>
              <w:t xml:space="preserve">Opłata modułowa </w:t>
            </w:r>
            <w:r w:rsidRPr="00450AD7">
              <w:rPr>
                <w:rFonts w:ascii="Times New Roman" w:eastAsia="Times New Roman" w:hAnsi="Times New Roman"/>
                <w:bCs/>
                <w:sz w:val="24"/>
                <w:szCs w:val="24"/>
                <w:lang w:eastAsia="pl-PL"/>
              </w:rPr>
              <w:br/>
              <w:t>(ceny netto)</w:t>
            </w:r>
          </w:p>
        </w:tc>
      </w:tr>
      <w:tr w:rsidR="00620F4B" w:rsidRPr="00450AD7" w14:paraId="6B1C46C0" w14:textId="77777777" w:rsidTr="00450AD7">
        <w:trPr>
          <w:trHeight w:val="56"/>
        </w:trPr>
        <w:tc>
          <w:tcPr>
            <w:tcW w:w="455" w:type="dxa"/>
            <w:tcBorders>
              <w:top w:val="single" w:sz="6" w:space="0" w:color="DDDDDD"/>
              <w:left w:val="single" w:sz="6" w:space="0" w:color="DDDDDD"/>
              <w:bottom w:val="single" w:sz="6" w:space="0" w:color="DDDDDD"/>
              <w:right w:val="single" w:sz="6" w:space="0" w:color="DDDDDD"/>
            </w:tcBorders>
            <w:vAlign w:val="center"/>
            <w:hideMark/>
          </w:tcPr>
          <w:p w14:paraId="5B0CEDB6"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1</w:t>
            </w:r>
          </w:p>
        </w:tc>
        <w:tc>
          <w:tcPr>
            <w:tcW w:w="1948" w:type="dxa"/>
            <w:tcBorders>
              <w:top w:val="single" w:sz="6" w:space="0" w:color="DDDDDD"/>
              <w:left w:val="single" w:sz="6" w:space="0" w:color="DDDDDD"/>
              <w:bottom w:val="single" w:sz="6" w:space="0" w:color="DDDDDD"/>
              <w:right w:val="single" w:sz="6" w:space="0" w:color="DDDDDD"/>
            </w:tcBorders>
            <w:vAlign w:val="center"/>
            <w:hideMark/>
          </w:tcPr>
          <w:p w14:paraId="1A085761" w14:textId="77777777" w:rsidR="00620F4B" w:rsidRPr="00450AD7" w:rsidRDefault="00620F4B" w:rsidP="00450AD7">
            <w:pPr>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Usługa Subskrypcji w Pakiecie 6+1</w:t>
            </w:r>
          </w:p>
        </w:tc>
        <w:tc>
          <w:tcPr>
            <w:tcW w:w="1863" w:type="dxa"/>
            <w:tcBorders>
              <w:top w:val="single" w:sz="6" w:space="0" w:color="DDDDDD"/>
              <w:left w:val="single" w:sz="6" w:space="0" w:color="DDDDDD"/>
              <w:bottom w:val="single" w:sz="6" w:space="0" w:color="DDDDDD"/>
              <w:right w:val="single" w:sz="6" w:space="0" w:color="DDDDDD"/>
            </w:tcBorders>
            <w:vAlign w:val="center"/>
            <w:hideMark/>
          </w:tcPr>
          <w:p w14:paraId="4D0CEC2B" w14:textId="77777777" w:rsidR="00620F4B" w:rsidRPr="00450AD7" w:rsidRDefault="00620F4B" w:rsidP="00450AD7">
            <w:pPr>
              <w:spacing w:after="0" w:line="276" w:lineRule="auto"/>
              <w:jc w:val="center"/>
              <w:textAlignment w:val="baseline"/>
              <w:rPr>
                <w:rFonts w:ascii="Times New Roman" w:eastAsia="Times New Roman" w:hAnsi="Times New Roman"/>
                <w:bCs/>
                <w:sz w:val="24"/>
                <w:szCs w:val="24"/>
                <w:lang w:eastAsia="pl-PL"/>
              </w:rPr>
            </w:pPr>
            <w:r w:rsidRPr="00450AD7">
              <w:rPr>
                <w:rFonts w:ascii="Times New Roman" w:eastAsia="Times New Roman" w:hAnsi="Times New Roman"/>
                <w:bCs/>
                <w:sz w:val="24"/>
                <w:szCs w:val="24"/>
                <w:lang w:eastAsia="pl-PL"/>
              </w:rPr>
              <w:t>TAK</w:t>
            </w:r>
          </w:p>
        </w:tc>
        <w:tc>
          <w:tcPr>
            <w:tcW w:w="2363" w:type="dxa"/>
            <w:tcBorders>
              <w:top w:val="single" w:sz="6" w:space="0" w:color="DDDDDD"/>
              <w:left w:val="single" w:sz="6" w:space="0" w:color="DDDDDD"/>
              <w:bottom w:val="single" w:sz="6" w:space="0" w:color="DDDDDD"/>
              <w:right w:val="single" w:sz="6" w:space="0" w:color="DDDDDD"/>
            </w:tcBorders>
            <w:vAlign w:val="center"/>
            <w:hideMark/>
          </w:tcPr>
          <w:p w14:paraId="03CD15DA"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NIE</w:t>
            </w:r>
          </w:p>
        </w:tc>
        <w:tc>
          <w:tcPr>
            <w:tcW w:w="46" w:type="dxa"/>
            <w:tcBorders>
              <w:top w:val="single" w:sz="6" w:space="0" w:color="DDDDDD"/>
              <w:left w:val="single" w:sz="6" w:space="0" w:color="DDDDDD"/>
              <w:bottom w:val="single" w:sz="6" w:space="0" w:color="DDDDDD"/>
              <w:right w:val="single" w:sz="6" w:space="0" w:color="DDDDDD"/>
            </w:tcBorders>
            <w:vAlign w:val="center"/>
            <w:hideMark/>
          </w:tcPr>
          <w:p w14:paraId="6DCBF2B5"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t>
            </w:r>
          </w:p>
        </w:tc>
        <w:tc>
          <w:tcPr>
            <w:tcW w:w="1545" w:type="dxa"/>
            <w:tcBorders>
              <w:top w:val="nil"/>
              <w:left w:val="single" w:sz="6" w:space="0" w:color="DDDDDD"/>
              <w:bottom w:val="nil"/>
              <w:right w:val="single" w:sz="6" w:space="0" w:color="DDDDDD"/>
            </w:tcBorders>
          </w:tcPr>
          <w:p w14:paraId="442AF188" w14:textId="77777777" w:rsidR="00620F4B" w:rsidRPr="00450AD7" w:rsidRDefault="00620F4B" w:rsidP="00450AD7">
            <w:pPr>
              <w:spacing w:after="0" w:line="276" w:lineRule="auto"/>
              <w:jc w:val="center"/>
              <w:textAlignment w:val="baseline"/>
              <w:rPr>
                <w:rFonts w:ascii="Times New Roman" w:eastAsia="Times New Roman" w:hAnsi="Times New Roman"/>
                <w:strike/>
                <w:sz w:val="24"/>
                <w:szCs w:val="24"/>
                <w:lang w:eastAsia="pl-PL"/>
              </w:rPr>
            </w:pPr>
          </w:p>
        </w:tc>
        <w:tc>
          <w:tcPr>
            <w:tcW w:w="1545" w:type="dxa"/>
            <w:tcBorders>
              <w:top w:val="nil"/>
              <w:left w:val="single" w:sz="6" w:space="0" w:color="DDDDDD"/>
              <w:bottom w:val="nil"/>
              <w:right w:val="single" w:sz="6" w:space="0" w:color="DDDDDD"/>
            </w:tcBorders>
          </w:tcPr>
          <w:p w14:paraId="3E80B7E9" w14:textId="77777777" w:rsidR="00620F4B" w:rsidRPr="00450AD7" w:rsidRDefault="00620F4B" w:rsidP="00450AD7">
            <w:pPr>
              <w:spacing w:after="0" w:line="276" w:lineRule="auto"/>
              <w:jc w:val="center"/>
              <w:textAlignment w:val="baseline"/>
              <w:rPr>
                <w:rFonts w:ascii="Times New Roman" w:eastAsia="Times New Roman" w:hAnsi="Times New Roman"/>
                <w:strike/>
                <w:sz w:val="24"/>
                <w:szCs w:val="24"/>
                <w:lang w:eastAsia="pl-PL"/>
              </w:rPr>
            </w:pPr>
          </w:p>
        </w:tc>
      </w:tr>
      <w:tr w:rsidR="00620F4B" w:rsidRPr="00450AD7" w14:paraId="6CC323F3" w14:textId="77777777" w:rsidTr="00450AD7">
        <w:trPr>
          <w:trHeight w:val="336"/>
        </w:trPr>
        <w:tc>
          <w:tcPr>
            <w:tcW w:w="455" w:type="dxa"/>
            <w:tcBorders>
              <w:top w:val="single" w:sz="6" w:space="0" w:color="DDDDDD"/>
              <w:left w:val="single" w:sz="6" w:space="0" w:color="DDDDDD"/>
              <w:bottom w:val="single" w:sz="6" w:space="0" w:color="DDDDDD"/>
              <w:right w:val="single" w:sz="6" w:space="0" w:color="DDDDDD"/>
            </w:tcBorders>
            <w:vAlign w:val="center"/>
            <w:hideMark/>
          </w:tcPr>
          <w:p w14:paraId="36D31D2D"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2</w:t>
            </w:r>
          </w:p>
        </w:tc>
        <w:tc>
          <w:tcPr>
            <w:tcW w:w="1948" w:type="dxa"/>
            <w:tcBorders>
              <w:top w:val="single" w:sz="6" w:space="0" w:color="DDDDDD"/>
              <w:left w:val="single" w:sz="6" w:space="0" w:color="DDDDDD"/>
              <w:bottom w:val="single" w:sz="6" w:space="0" w:color="DDDDDD"/>
              <w:right w:val="single" w:sz="6" w:space="0" w:color="DDDDDD"/>
            </w:tcBorders>
            <w:vAlign w:val="center"/>
            <w:hideMark/>
          </w:tcPr>
          <w:p w14:paraId="5C1310B3" w14:textId="77777777" w:rsidR="00620F4B" w:rsidRPr="00450AD7" w:rsidRDefault="00620F4B" w:rsidP="00450AD7">
            <w:pPr>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Usługa Subskrypcji w Pakiecie 4+1</w:t>
            </w:r>
          </w:p>
        </w:tc>
        <w:tc>
          <w:tcPr>
            <w:tcW w:w="1863" w:type="dxa"/>
            <w:tcBorders>
              <w:top w:val="single" w:sz="6" w:space="0" w:color="DDDDDD"/>
              <w:left w:val="single" w:sz="6" w:space="0" w:color="DDDDDD"/>
              <w:bottom w:val="single" w:sz="6" w:space="0" w:color="DDDDDD"/>
              <w:right w:val="single" w:sz="6" w:space="0" w:color="DDDDDD"/>
            </w:tcBorders>
            <w:vAlign w:val="center"/>
            <w:hideMark/>
          </w:tcPr>
          <w:p w14:paraId="62749C8F"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NIE</w:t>
            </w:r>
          </w:p>
        </w:tc>
        <w:tc>
          <w:tcPr>
            <w:tcW w:w="2363" w:type="dxa"/>
            <w:tcBorders>
              <w:top w:val="single" w:sz="6" w:space="0" w:color="DDDDDD"/>
              <w:left w:val="single" w:sz="6" w:space="0" w:color="DDDDDD"/>
              <w:bottom w:val="single" w:sz="6" w:space="0" w:color="DDDDDD"/>
              <w:right w:val="single" w:sz="6" w:space="0" w:color="DDDDDD"/>
            </w:tcBorders>
            <w:vAlign w:val="center"/>
            <w:hideMark/>
          </w:tcPr>
          <w:p w14:paraId="2EA70B9E" w14:textId="77777777" w:rsidR="00620F4B" w:rsidRPr="00450AD7" w:rsidRDefault="00620F4B" w:rsidP="00450AD7">
            <w:pPr>
              <w:spacing w:after="0" w:line="276" w:lineRule="auto"/>
              <w:jc w:val="center"/>
              <w:textAlignment w:val="baseline"/>
              <w:rPr>
                <w:rFonts w:ascii="Times New Roman" w:eastAsia="Times New Roman" w:hAnsi="Times New Roman"/>
                <w:bCs/>
                <w:sz w:val="24"/>
                <w:szCs w:val="24"/>
                <w:lang w:eastAsia="pl-PL"/>
              </w:rPr>
            </w:pPr>
            <w:r w:rsidRPr="00450AD7">
              <w:rPr>
                <w:rFonts w:ascii="Times New Roman" w:eastAsia="Times New Roman" w:hAnsi="Times New Roman"/>
                <w:bCs/>
                <w:sz w:val="24"/>
                <w:szCs w:val="24"/>
                <w:lang w:eastAsia="pl-PL"/>
              </w:rPr>
              <w:t>TAK</w:t>
            </w:r>
          </w:p>
        </w:tc>
        <w:tc>
          <w:tcPr>
            <w:tcW w:w="46" w:type="dxa"/>
            <w:tcBorders>
              <w:top w:val="single" w:sz="6" w:space="0" w:color="DDDDDD"/>
              <w:left w:val="single" w:sz="6" w:space="0" w:color="DDDDDD"/>
              <w:bottom w:val="single" w:sz="6" w:space="0" w:color="DDDDDD"/>
              <w:right w:val="single" w:sz="6" w:space="0" w:color="DDDDDD"/>
            </w:tcBorders>
            <w:vAlign w:val="center"/>
          </w:tcPr>
          <w:p w14:paraId="597574EE"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p>
        </w:tc>
        <w:tc>
          <w:tcPr>
            <w:tcW w:w="1545" w:type="dxa"/>
            <w:tcBorders>
              <w:top w:val="single" w:sz="6" w:space="0" w:color="DDDDDD"/>
              <w:left w:val="single" w:sz="6" w:space="0" w:color="DDDDDD"/>
              <w:bottom w:val="single" w:sz="6" w:space="0" w:color="DDDDDD"/>
              <w:right w:val="single" w:sz="6" w:space="0" w:color="DDDDDD"/>
            </w:tcBorders>
            <w:vAlign w:val="center"/>
          </w:tcPr>
          <w:p w14:paraId="0A13A1B6"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p>
        </w:tc>
        <w:tc>
          <w:tcPr>
            <w:tcW w:w="1545" w:type="dxa"/>
            <w:tcBorders>
              <w:top w:val="single" w:sz="6" w:space="0" w:color="DDDDDD"/>
              <w:left w:val="single" w:sz="6" w:space="0" w:color="DDDDDD"/>
              <w:bottom w:val="single" w:sz="6" w:space="0" w:color="DDDDDD"/>
              <w:right w:val="single" w:sz="6" w:space="0" w:color="DDDDDD"/>
            </w:tcBorders>
          </w:tcPr>
          <w:p w14:paraId="2E2F6F07"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p>
        </w:tc>
      </w:tr>
      <w:tr w:rsidR="00620F4B" w:rsidRPr="00450AD7" w14:paraId="2688B0C0" w14:textId="77777777" w:rsidTr="00450AD7">
        <w:trPr>
          <w:trHeight w:val="336"/>
        </w:trPr>
        <w:tc>
          <w:tcPr>
            <w:tcW w:w="455" w:type="dxa"/>
            <w:tcBorders>
              <w:top w:val="single" w:sz="6" w:space="0" w:color="DDDDDD"/>
              <w:left w:val="single" w:sz="6" w:space="0" w:color="DDDDDD"/>
              <w:bottom w:val="single" w:sz="6" w:space="0" w:color="DDDDDD"/>
              <w:right w:val="single" w:sz="6" w:space="0" w:color="DDDDDD"/>
            </w:tcBorders>
            <w:vAlign w:val="center"/>
            <w:hideMark/>
          </w:tcPr>
          <w:p w14:paraId="15471B43"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3.</w:t>
            </w:r>
          </w:p>
        </w:tc>
        <w:tc>
          <w:tcPr>
            <w:tcW w:w="1948" w:type="dxa"/>
            <w:tcBorders>
              <w:top w:val="single" w:sz="6" w:space="0" w:color="DDDDDD"/>
              <w:left w:val="single" w:sz="6" w:space="0" w:color="DDDDDD"/>
              <w:bottom w:val="single" w:sz="6" w:space="0" w:color="DDDDDD"/>
              <w:right w:val="single" w:sz="6" w:space="0" w:color="DDDDDD"/>
            </w:tcBorders>
            <w:vAlign w:val="center"/>
            <w:hideMark/>
          </w:tcPr>
          <w:p w14:paraId="63EDA816" w14:textId="77777777" w:rsidR="00620F4B" w:rsidRPr="00450AD7" w:rsidRDefault="00620F4B" w:rsidP="00450AD7">
            <w:pPr>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Usługa Subskrypcji Rozszerzonej</w:t>
            </w:r>
          </w:p>
        </w:tc>
        <w:tc>
          <w:tcPr>
            <w:tcW w:w="1863" w:type="dxa"/>
            <w:tcBorders>
              <w:top w:val="single" w:sz="6" w:space="0" w:color="DDDDDD"/>
              <w:left w:val="single" w:sz="6" w:space="0" w:color="DDDDDD"/>
              <w:bottom w:val="single" w:sz="6" w:space="0" w:color="DDDDDD"/>
              <w:right w:val="single" w:sz="6" w:space="0" w:color="DDDDDD"/>
            </w:tcBorders>
            <w:vAlign w:val="center"/>
            <w:hideMark/>
          </w:tcPr>
          <w:p w14:paraId="2F565086"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TAK</w:t>
            </w:r>
          </w:p>
        </w:tc>
        <w:tc>
          <w:tcPr>
            <w:tcW w:w="2363" w:type="dxa"/>
            <w:tcBorders>
              <w:top w:val="single" w:sz="6" w:space="0" w:color="DDDDDD"/>
              <w:left w:val="single" w:sz="6" w:space="0" w:color="DDDDDD"/>
              <w:bottom w:val="single" w:sz="6" w:space="0" w:color="DDDDDD"/>
              <w:right w:val="single" w:sz="6" w:space="0" w:color="DDDDDD"/>
            </w:tcBorders>
            <w:vAlign w:val="center"/>
            <w:hideMark/>
          </w:tcPr>
          <w:p w14:paraId="1D5BFA2D"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TAK</w:t>
            </w:r>
          </w:p>
        </w:tc>
        <w:tc>
          <w:tcPr>
            <w:tcW w:w="46" w:type="dxa"/>
            <w:tcBorders>
              <w:top w:val="single" w:sz="6" w:space="0" w:color="DDDDDD"/>
              <w:left w:val="single" w:sz="6" w:space="0" w:color="DDDDDD"/>
              <w:bottom w:val="single" w:sz="6" w:space="0" w:color="DDDDDD"/>
              <w:right w:val="single" w:sz="6" w:space="0" w:color="DDDDDD"/>
            </w:tcBorders>
            <w:vAlign w:val="center"/>
            <w:hideMark/>
          </w:tcPr>
          <w:p w14:paraId="6C994D7D"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t>
            </w:r>
          </w:p>
        </w:tc>
        <w:tc>
          <w:tcPr>
            <w:tcW w:w="1545" w:type="dxa"/>
            <w:tcBorders>
              <w:top w:val="single" w:sz="6" w:space="0" w:color="DDDDDD"/>
              <w:left w:val="single" w:sz="6" w:space="0" w:color="DDDDDD"/>
              <w:bottom w:val="single" w:sz="6" w:space="0" w:color="DDDDDD"/>
              <w:right w:val="single" w:sz="6" w:space="0" w:color="DDDDDD"/>
            </w:tcBorders>
            <w:vAlign w:val="center"/>
            <w:hideMark/>
          </w:tcPr>
          <w:p w14:paraId="503E96A4"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t>
            </w:r>
          </w:p>
        </w:tc>
        <w:tc>
          <w:tcPr>
            <w:tcW w:w="1545" w:type="dxa"/>
            <w:tcBorders>
              <w:top w:val="single" w:sz="6" w:space="0" w:color="DDDDDD"/>
              <w:left w:val="single" w:sz="6" w:space="0" w:color="DDDDDD"/>
              <w:bottom w:val="single" w:sz="6" w:space="0" w:color="DDDDDD"/>
              <w:right w:val="single" w:sz="6" w:space="0" w:color="DDDDDD"/>
            </w:tcBorders>
          </w:tcPr>
          <w:p w14:paraId="0C25F084"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p>
        </w:tc>
      </w:tr>
    </w:tbl>
    <w:p w14:paraId="64F18373" w14:textId="77777777" w:rsidR="00620F4B" w:rsidRPr="00450AD7" w:rsidRDefault="00620F4B" w:rsidP="00450AD7">
      <w:pPr>
        <w:spacing w:after="0" w:line="276" w:lineRule="auto"/>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w:t>
      </w:r>
    </w:p>
    <w:p w14:paraId="204CBA7B" w14:textId="77777777" w:rsidR="00620F4B" w:rsidRPr="00450AD7" w:rsidRDefault="00620F4B" w:rsidP="00450AD7">
      <w:pPr>
        <w:pStyle w:val="Akapitzlist"/>
        <w:numPr>
          <w:ilvl w:val="0"/>
          <w:numId w:val="6"/>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Cena Jednostkowa dla Pakietów Usługi Subskrypcji oraz Usługi Subskrypcji rozszerzonej wskazana w tabeli ust. 1 powyżej skalkulowana jest dla 12 miesięcznego okresu świadczenia usługi.</w:t>
      </w:r>
    </w:p>
    <w:p w14:paraId="3A9AC325" w14:textId="67B491CA" w:rsidR="00620F4B" w:rsidRPr="00450AD7" w:rsidRDefault="00620F4B" w:rsidP="00450AD7">
      <w:pPr>
        <w:pStyle w:val="Akapitzlist"/>
        <w:numPr>
          <w:ilvl w:val="0"/>
          <w:numId w:val="6"/>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Warunkiem zakupu Usługi Subskrypcji Rozszerzonej jest zakup jednego Pakietu Usług Subskrypcji, o którym mowa w tabeli powyżej (</w:t>
      </w:r>
      <w:r w:rsidR="00A659CE" w:rsidRPr="00450AD7">
        <w:rPr>
          <w:rFonts w:ascii="Times New Roman" w:eastAsia="Times New Roman" w:hAnsi="Times New Roman"/>
          <w:sz w:val="24"/>
          <w:szCs w:val="24"/>
          <w:lang w:eastAsia="pl-PL"/>
        </w:rPr>
        <w:t xml:space="preserve">ust. </w:t>
      </w:r>
      <w:r w:rsidRPr="00450AD7">
        <w:rPr>
          <w:rFonts w:ascii="Times New Roman" w:eastAsia="Times New Roman" w:hAnsi="Times New Roman"/>
          <w:sz w:val="24"/>
          <w:szCs w:val="24"/>
          <w:lang w:eastAsia="pl-PL"/>
        </w:rPr>
        <w:t>1).</w:t>
      </w:r>
    </w:p>
    <w:p w14:paraId="5E3D40B3" w14:textId="6FBFC7A1" w:rsidR="00620F4B" w:rsidRPr="00450AD7" w:rsidRDefault="00620F4B" w:rsidP="00450AD7">
      <w:pPr>
        <w:pStyle w:val="Akapitzlist"/>
        <w:numPr>
          <w:ilvl w:val="0"/>
          <w:numId w:val="6"/>
        </w:numPr>
        <w:spacing w:after="0" w:line="276" w:lineRule="auto"/>
        <w:ind w:left="340" w:hanging="340"/>
        <w:jc w:val="both"/>
        <w:textAlignment w:val="baseline"/>
        <w:rPr>
          <w:rFonts w:ascii="Times New Roman" w:eastAsia="Times New Roman" w:hAnsi="Times New Roman"/>
          <w:strike/>
          <w:sz w:val="24"/>
          <w:szCs w:val="24"/>
          <w:lang w:eastAsia="pl-PL"/>
        </w:rPr>
      </w:pPr>
      <w:r w:rsidRPr="00450AD7">
        <w:rPr>
          <w:rFonts w:ascii="Times New Roman" w:eastAsia="Times New Roman" w:hAnsi="Times New Roman"/>
          <w:sz w:val="24"/>
          <w:szCs w:val="24"/>
          <w:lang w:eastAsia="pl-PL"/>
        </w:rPr>
        <w:t xml:space="preserve">Realizacja niniejszej Umowy związana będzie z przetwarzaniem danych osobowych, </w:t>
      </w:r>
      <w:r w:rsidRPr="00450AD7">
        <w:rPr>
          <w:rFonts w:ascii="Times New Roman" w:eastAsia="Times New Roman" w:hAnsi="Times New Roman"/>
          <w:sz w:val="24"/>
          <w:szCs w:val="24"/>
          <w:lang w:eastAsia="pl-PL"/>
        </w:rPr>
        <w:br/>
        <w:t>w związku z czym Strony zawrą umowę powierzenia przetwarzania danych osobowych zgodnie z szablonem Zamawiającego stanowiącego załącznik nr</w:t>
      </w:r>
      <w:r w:rsidR="003E3975" w:rsidRPr="00450AD7">
        <w:rPr>
          <w:rFonts w:ascii="Times New Roman" w:eastAsia="Times New Roman" w:hAnsi="Times New Roman"/>
          <w:sz w:val="24"/>
          <w:szCs w:val="24"/>
          <w:lang w:eastAsia="pl-PL"/>
        </w:rPr>
        <w:t xml:space="preserve"> </w:t>
      </w:r>
      <w:r w:rsidR="00450AD7">
        <w:rPr>
          <w:rFonts w:ascii="Times New Roman" w:eastAsia="Times New Roman" w:hAnsi="Times New Roman"/>
          <w:sz w:val="24"/>
          <w:szCs w:val="24"/>
          <w:lang w:eastAsia="pl-PL"/>
        </w:rPr>
        <w:t>…….</w:t>
      </w:r>
      <w:r w:rsidR="003E3975" w:rsidRPr="00450AD7">
        <w:rPr>
          <w:rFonts w:ascii="Times New Roman" w:eastAsia="Times New Roman" w:hAnsi="Times New Roman"/>
          <w:sz w:val="24"/>
          <w:szCs w:val="24"/>
          <w:lang w:eastAsia="pl-PL"/>
        </w:rPr>
        <w:t xml:space="preserve"> </w:t>
      </w:r>
      <w:r w:rsidRPr="00450AD7">
        <w:rPr>
          <w:rFonts w:ascii="Times New Roman" w:eastAsia="Times New Roman" w:hAnsi="Times New Roman"/>
          <w:sz w:val="24"/>
          <w:szCs w:val="24"/>
          <w:lang w:eastAsia="pl-PL"/>
        </w:rPr>
        <w:t xml:space="preserve">do niniejszej umowy. </w:t>
      </w:r>
    </w:p>
    <w:p w14:paraId="6EE80032" w14:textId="77777777" w:rsidR="00620F4B" w:rsidRPr="00450AD7" w:rsidRDefault="00620F4B" w:rsidP="00450AD7">
      <w:pPr>
        <w:spacing w:after="0" w:line="276" w:lineRule="auto"/>
        <w:ind w:left="720"/>
        <w:jc w:val="both"/>
        <w:textAlignment w:val="baseline"/>
        <w:rPr>
          <w:rFonts w:ascii="Times New Roman" w:eastAsia="Times New Roman" w:hAnsi="Times New Roman"/>
          <w:sz w:val="24"/>
          <w:szCs w:val="24"/>
          <w:lang w:eastAsia="pl-PL"/>
        </w:rPr>
      </w:pPr>
    </w:p>
    <w:p w14:paraId="555C70F4" w14:textId="2B5A501E" w:rsidR="00620F4B" w:rsidRDefault="00620F4B" w:rsidP="00450AD7">
      <w:pPr>
        <w:spacing w:after="0" w:line="276" w:lineRule="auto"/>
        <w:ind w:left="720"/>
        <w:jc w:val="both"/>
        <w:textAlignment w:val="baseline"/>
        <w:rPr>
          <w:rFonts w:ascii="Times New Roman" w:eastAsia="Times New Roman" w:hAnsi="Times New Roman"/>
          <w:sz w:val="24"/>
          <w:szCs w:val="24"/>
          <w:lang w:eastAsia="pl-PL"/>
        </w:rPr>
      </w:pPr>
    </w:p>
    <w:p w14:paraId="42C066A4" w14:textId="77777777" w:rsidR="00450AD7" w:rsidRPr="00450AD7" w:rsidRDefault="00450AD7" w:rsidP="00450AD7">
      <w:pPr>
        <w:spacing w:after="0" w:line="276" w:lineRule="auto"/>
        <w:ind w:left="720"/>
        <w:jc w:val="both"/>
        <w:textAlignment w:val="baseline"/>
        <w:rPr>
          <w:rFonts w:ascii="Times New Roman" w:eastAsia="Times New Roman" w:hAnsi="Times New Roman"/>
          <w:sz w:val="24"/>
          <w:szCs w:val="24"/>
          <w:lang w:eastAsia="pl-PL"/>
        </w:rPr>
      </w:pPr>
    </w:p>
    <w:p w14:paraId="566624F8"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lastRenderedPageBreak/>
        <w:t>§ 3</w:t>
      </w:r>
    </w:p>
    <w:p w14:paraId="27A52040"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OKRES OBOWIĄZYWANIA</w:t>
      </w:r>
      <w:r w:rsidRPr="00450AD7">
        <w:rPr>
          <w:rFonts w:ascii="Times New Roman" w:eastAsia="Times New Roman" w:hAnsi="Times New Roman"/>
          <w:sz w:val="24"/>
          <w:szCs w:val="24"/>
          <w:lang w:eastAsia="pl-PL"/>
        </w:rPr>
        <w:t> </w:t>
      </w:r>
    </w:p>
    <w:p w14:paraId="04D30F25" w14:textId="4B775CB2" w:rsidR="00620F4B" w:rsidRPr="00450AD7" w:rsidRDefault="00620F4B" w:rsidP="00450AD7">
      <w:pPr>
        <w:shd w:val="clear" w:color="auto" w:fill="FFFFFF"/>
        <w:spacing w:after="0" w:line="276" w:lineRule="auto"/>
        <w:ind w:left="30"/>
        <w:jc w:val="both"/>
        <w:textAlignment w:val="baseline"/>
        <w:rPr>
          <w:rFonts w:ascii="Times New Roman" w:hAnsi="Times New Roman"/>
          <w:sz w:val="24"/>
          <w:szCs w:val="24"/>
        </w:rPr>
      </w:pPr>
      <w:r w:rsidRPr="00450AD7">
        <w:rPr>
          <w:rFonts w:ascii="Times New Roman" w:hAnsi="Times New Roman"/>
          <w:sz w:val="24"/>
          <w:szCs w:val="24"/>
        </w:rPr>
        <w:t>Przedmiot Umowy realizowany będzie przez okres 12 miesięcy od dnia zawarcia umowy, jednak nie wcześniej niż od 1 marca 202</w:t>
      </w:r>
      <w:r w:rsidR="008A670E">
        <w:rPr>
          <w:rFonts w:ascii="Times New Roman" w:hAnsi="Times New Roman"/>
          <w:sz w:val="24"/>
          <w:szCs w:val="24"/>
        </w:rPr>
        <w:t>6</w:t>
      </w:r>
      <w:r w:rsidRPr="00450AD7">
        <w:rPr>
          <w:rFonts w:ascii="Times New Roman" w:hAnsi="Times New Roman"/>
          <w:sz w:val="24"/>
          <w:szCs w:val="24"/>
        </w:rPr>
        <w:t xml:space="preserve"> r.</w:t>
      </w:r>
    </w:p>
    <w:p w14:paraId="18384202" w14:textId="77777777" w:rsidR="003E3975" w:rsidRPr="00450AD7" w:rsidRDefault="003E3975" w:rsidP="00450AD7">
      <w:pPr>
        <w:shd w:val="clear" w:color="auto" w:fill="FFFFFF"/>
        <w:spacing w:after="0" w:line="276" w:lineRule="auto"/>
        <w:ind w:left="30"/>
        <w:jc w:val="center"/>
        <w:textAlignment w:val="baseline"/>
        <w:rPr>
          <w:rFonts w:ascii="Times New Roman" w:eastAsia="Times New Roman" w:hAnsi="Times New Roman"/>
          <w:bCs/>
          <w:sz w:val="24"/>
          <w:szCs w:val="24"/>
          <w:lang w:eastAsia="pl-PL"/>
        </w:rPr>
      </w:pPr>
    </w:p>
    <w:p w14:paraId="732D31C6" w14:textId="77777777" w:rsidR="00620F4B" w:rsidRPr="00450AD7" w:rsidRDefault="00620F4B" w:rsidP="00450AD7">
      <w:pPr>
        <w:shd w:val="clear" w:color="auto" w:fill="FFFFFF"/>
        <w:spacing w:after="0" w:line="276" w:lineRule="auto"/>
        <w:ind w:left="30"/>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 4</w:t>
      </w:r>
    </w:p>
    <w:p w14:paraId="27DB63C7" w14:textId="77777777" w:rsidR="00620F4B" w:rsidRPr="00450AD7" w:rsidRDefault="00620F4B" w:rsidP="00450AD7">
      <w:pPr>
        <w:shd w:val="clear" w:color="auto" w:fill="FFFFFF"/>
        <w:spacing w:after="0" w:line="276" w:lineRule="auto"/>
        <w:ind w:left="30"/>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ZOBOWIĄZANIA WYKONAWCY (WARUNKI REALIZACJI USŁUG)</w:t>
      </w:r>
    </w:p>
    <w:p w14:paraId="268FA408" w14:textId="77777777" w:rsidR="00620F4B" w:rsidRPr="00450AD7" w:rsidRDefault="00620F4B" w:rsidP="00450AD7">
      <w:pPr>
        <w:shd w:val="clear" w:color="auto" w:fill="FFFFFF"/>
        <w:spacing w:after="0" w:line="276" w:lineRule="auto"/>
        <w:ind w:left="30"/>
        <w:jc w:val="center"/>
        <w:textAlignment w:val="baseline"/>
        <w:rPr>
          <w:rFonts w:ascii="Times New Roman" w:eastAsia="Times New Roman" w:hAnsi="Times New Roman"/>
          <w:sz w:val="24"/>
          <w:szCs w:val="24"/>
          <w:lang w:eastAsia="pl-PL"/>
        </w:rPr>
      </w:pPr>
    </w:p>
    <w:p w14:paraId="6F949F78" w14:textId="77777777" w:rsidR="00620F4B" w:rsidRPr="00450AD7" w:rsidRDefault="00620F4B" w:rsidP="00450AD7">
      <w:pPr>
        <w:pStyle w:val="Akapitzlist"/>
        <w:numPr>
          <w:ilvl w:val="0"/>
          <w:numId w:val="7"/>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 ramach realizacji Usługi Subskrypcji Wykonawca zobowiązuje się:</w:t>
      </w:r>
    </w:p>
    <w:p w14:paraId="33B6B342" w14:textId="77777777" w:rsidR="00620F4B" w:rsidRPr="00450AD7" w:rsidRDefault="00620F4B" w:rsidP="00450AD7">
      <w:pPr>
        <w:pStyle w:val="Akapitzlist"/>
        <w:numPr>
          <w:ilvl w:val="1"/>
          <w:numId w:val="7"/>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dostosowywać Oprogramowanie do zmian przepisów prawa ogłoszonych </w:t>
      </w:r>
      <w:r w:rsidRPr="00450AD7">
        <w:rPr>
          <w:rFonts w:ascii="Times New Roman" w:eastAsia="Times New Roman" w:hAnsi="Times New Roman"/>
          <w:sz w:val="24"/>
          <w:szCs w:val="24"/>
          <w:lang w:eastAsia="pl-PL"/>
        </w:rPr>
        <w:br/>
        <w:t>i wchodzących w życie w okresie obowiązywania Umowy, na następujących zasadach:</w:t>
      </w:r>
    </w:p>
    <w:p w14:paraId="0307BDC7" w14:textId="77777777" w:rsidR="00620F4B" w:rsidRPr="00450AD7" w:rsidRDefault="00620F4B" w:rsidP="00450AD7">
      <w:pPr>
        <w:numPr>
          <w:ilvl w:val="2"/>
          <w:numId w:val="7"/>
        </w:numPr>
        <w:spacing w:after="0" w:line="276" w:lineRule="auto"/>
        <w:ind w:left="1021" w:hanging="227"/>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niezwłocznie po opublikowaniu w Dzienniku Ustaw lub w Dzienniku Urzędowym Ministerstwa Sprawiedliwości zmian w przepisach prawa Wykonawca udostępni Zamawiającemu oraz Sądom Podległym drogą elektroniczną informację o takich zmianach, celem potwierdzenia przez Zamawiającego oraz Sądy Podległe wymagania dostosowania Modułu Oprogramowania do zmian przepisów prawa;</w:t>
      </w:r>
    </w:p>
    <w:p w14:paraId="5B0823C1" w14:textId="2E5D05DD" w:rsidR="00620F4B" w:rsidRPr="00450AD7" w:rsidRDefault="00620F4B" w:rsidP="00450AD7">
      <w:pPr>
        <w:numPr>
          <w:ilvl w:val="2"/>
          <w:numId w:val="7"/>
        </w:numPr>
        <w:spacing w:after="0" w:line="276" w:lineRule="auto"/>
        <w:ind w:left="1021" w:hanging="227"/>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potwierdzenie przez Zamawiającego lub Sądy Podległe takiego wymagania lub złożenie przez niego Wniosku o Dostosowanie dotyczyć może wyłącznie Modułu Oprogramowania, na które Wykonawca udzielił Zamawiającemu lub Sądowi Podległemu licencji i na które posiadają oni aktualną umowę na Usługę Subskrypcji Oprogramowania;</w:t>
      </w:r>
    </w:p>
    <w:p w14:paraId="62508040" w14:textId="77777777" w:rsidR="00620F4B" w:rsidRPr="00450AD7" w:rsidRDefault="00620F4B" w:rsidP="00450AD7">
      <w:pPr>
        <w:numPr>
          <w:ilvl w:val="2"/>
          <w:numId w:val="7"/>
        </w:numPr>
        <w:spacing w:after="0" w:line="276" w:lineRule="auto"/>
        <w:ind w:left="1021" w:hanging="227"/>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niezwłocznie po potwierdzeniu wymagania lub złożeniu Wniosku o Dostosowanie o których mowa w pkt. ii powyżej, Wykonawca podejmie prace analityczne celem określenia zakresu i sposobu dostosowania Modułu Oprogramowania do zmian </w:t>
      </w:r>
      <w:r w:rsidRPr="00450AD7">
        <w:rPr>
          <w:rFonts w:ascii="Times New Roman" w:eastAsia="Times New Roman" w:hAnsi="Times New Roman"/>
          <w:sz w:val="24"/>
          <w:szCs w:val="24"/>
          <w:lang w:eastAsia="pl-PL"/>
        </w:rPr>
        <w:br/>
        <w:t>w przepisach prawa oraz udostępni wynik tych prac Zamawiającemu lub odpowiednio Sądowi Podległemu, który złożył wyżej wymieniony wniosek;</w:t>
      </w:r>
    </w:p>
    <w:p w14:paraId="4554FFA0" w14:textId="77777777" w:rsidR="00620F4B" w:rsidRPr="00450AD7" w:rsidRDefault="00620F4B" w:rsidP="00450AD7">
      <w:pPr>
        <w:numPr>
          <w:ilvl w:val="2"/>
          <w:numId w:val="7"/>
        </w:numPr>
        <w:spacing w:after="0" w:line="276" w:lineRule="auto"/>
        <w:ind w:left="1021" w:hanging="227"/>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niezwłocznie po udostępnieniu przez Wykonawcę informacji o zakresie i sposobie dostosowania Modułu Oprogramowania, o których mowa w pkt. iii powyżej, lecz nie później niż 5 dni roboczych od daty przekazania tej informacji, Zamawiający lub odpowiednio Sąd Podległy potwierdzi lub zmodyfikuje przyjęty w tej informacji zakres i sposób dostosowania Modułu Oprogramowania do zmian w przepisach prawa;</w:t>
      </w:r>
    </w:p>
    <w:p w14:paraId="68DF77F0" w14:textId="77777777" w:rsidR="00620F4B" w:rsidRPr="00450AD7" w:rsidRDefault="00620F4B" w:rsidP="00450AD7">
      <w:pPr>
        <w:numPr>
          <w:ilvl w:val="2"/>
          <w:numId w:val="7"/>
        </w:numPr>
        <w:spacing w:after="0" w:line="276" w:lineRule="auto"/>
        <w:ind w:left="1021" w:hanging="227"/>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w razie nieotrzymania od Zamawiającego lub Sądu Podległego potwierdzenia wymagania ani Wniosku o Dostosowanie, a także potwierdzenia lub modyfikacji </w:t>
      </w:r>
      <w:r w:rsidRPr="00450AD7">
        <w:rPr>
          <w:rFonts w:ascii="Times New Roman" w:eastAsia="Times New Roman" w:hAnsi="Times New Roman"/>
          <w:sz w:val="24"/>
          <w:szCs w:val="24"/>
          <w:lang w:eastAsia="pl-PL"/>
        </w:rPr>
        <w:br/>
        <w:t>o których mowa w pkt. iv powyżej Wykonawca samodzielnie podejmie decyzję o konieczności i sposobie dostosowania Modułu Oprogramowania;</w:t>
      </w:r>
    </w:p>
    <w:p w14:paraId="600911B8" w14:textId="16EB752A" w:rsidR="00620F4B" w:rsidRPr="00450AD7" w:rsidRDefault="00620F4B" w:rsidP="00450AD7">
      <w:pPr>
        <w:numPr>
          <w:ilvl w:val="2"/>
          <w:numId w:val="7"/>
        </w:numPr>
        <w:spacing w:after="0" w:line="276" w:lineRule="auto"/>
        <w:ind w:left="1021" w:hanging="227"/>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w okresie nie krótszym niż 5 dni roboczych przed Datą Dostosowania Modułu Oprogramowania Wykonawca udostępni Wersję Modułu Oprogramowania dostosowaną do zmian w przepisach prawa, o których mowa w niniejszym ustępie, a Zamawiający lub Sąd Podległy będzie miał możliwość jej pobrania </w:t>
      </w:r>
      <w:r w:rsidRPr="00450AD7">
        <w:rPr>
          <w:rFonts w:ascii="Times New Roman" w:eastAsia="Times New Roman" w:hAnsi="Times New Roman"/>
          <w:sz w:val="24"/>
          <w:szCs w:val="24"/>
          <w:lang w:eastAsia="pl-PL"/>
        </w:rPr>
        <w:br/>
        <w:t>z bazy aktualizacyjnej Wykonawcy. Niniejsze zobowiązanie pozostaje w mocy pod warunkiem uczestnictwa przez Zamawiającego w procesie opisanym w pkt</w:t>
      </w:r>
      <w:r w:rsidR="00450AD7">
        <w:rPr>
          <w:rFonts w:ascii="Times New Roman" w:eastAsia="Times New Roman" w:hAnsi="Times New Roman"/>
          <w:sz w:val="24"/>
          <w:szCs w:val="24"/>
          <w:lang w:eastAsia="pl-PL"/>
        </w:rPr>
        <w:t>.</w:t>
      </w:r>
      <w:r w:rsidRPr="00450AD7">
        <w:rPr>
          <w:rFonts w:ascii="Times New Roman" w:eastAsia="Times New Roman" w:hAnsi="Times New Roman"/>
          <w:sz w:val="24"/>
          <w:szCs w:val="24"/>
          <w:lang w:eastAsia="pl-PL"/>
        </w:rPr>
        <w:t xml:space="preserve"> i-v powyżej;</w:t>
      </w:r>
    </w:p>
    <w:p w14:paraId="56F9B063" w14:textId="77777777" w:rsidR="00620F4B" w:rsidRPr="00450AD7" w:rsidRDefault="00620F4B" w:rsidP="00450AD7">
      <w:pPr>
        <w:numPr>
          <w:ilvl w:val="2"/>
          <w:numId w:val="7"/>
        </w:numPr>
        <w:spacing w:after="0" w:line="276" w:lineRule="auto"/>
        <w:ind w:left="1021" w:hanging="227"/>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lastRenderedPageBreak/>
        <w:t xml:space="preserve">w przypadku, gdy Data Dostosowania Oprogramowania przypada w okresie krótszym niż 90 dni od daty publikacji w Dzienniku Ustaw, Wykonawca dołoży wszystkich możliwych starań by wprowadzić konieczne zmiany </w:t>
      </w:r>
      <w:r w:rsidRPr="00450AD7">
        <w:rPr>
          <w:rFonts w:ascii="Times New Roman" w:eastAsia="Times New Roman" w:hAnsi="Times New Roman"/>
          <w:sz w:val="24"/>
          <w:szCs w:val="24"/>
          <w:lang w:eastAsia="pl-PL"/>
        </w:rPr>
        <w:br/>
        <w:t xml:space="preserve">w Oprogramowaniu w jak najkrótszym czasie. Niniejsze zobowiązanie pozostaje </w:t>
      </w:r>
      <w:r w:rsidRPr="00450AD7">
        <w:rPr>
          <w:rFonts w:ascii="Times New Roman" w:eastAsia="Times New Roman" w:hAnsi="Times New Roman"/>
          <w:sz w:val="24"/>
          <w:szCs w:val="24"/>
          <w:lang w:eastAsia="pl-PL"/>
        </w:rPr>
        <w:br/>
        <w:t xml:space="preserve">w mocy pod warunkiem uczestnictwa przez Zamawiającego lub Sąd Podległy </w:t>
      </w:r>
      <w:r w:rsidRPr="00450AD7">
        <w:rPr>
          <w:rFonts w:ascii="Times New Roman" w:eastAsia="Times New Roman" w:hAnsi="Times New Roman"/>
          <w:sz w:val="24"/>
          <w:szCs w:val="24"/>
          <w:lang w:eastAsia="pl-PL"/>
        </w:rPr>
        <w:br/>
        <w:t>w procesie opisanym w pkt i-v powyżej;</w:t>
      </w:r>
    </w:p>
    <w:p w14:paraId="43F0990F" w14:textId="77777777" w:rsidR="00620F4B" w:rsidRPr="00450AD7" w:rsidRDefault="00620F4B" w:rsidP="00450AD7">
      <w:pPr>
        <w:numPr>
          <w:ilvl w:val="2"/>
          <w:numId w:val="7"/>
        </w:numPr>
        <w:spacing w:after="0" w:line="276" w:lineRule="auto"/>
        <w:ind w:left="1021" w:hanging="227"/>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ostateczna decyzja o sposobie, w jaki Oprogramowanie zostanie dostosowane do zmian w przepisach prawa, pozostaje w gestii Wykonawcy.</w:t>
      </w:r>
    </w:p>
    <w:p w14:paraId="002CBF27" w14:textId="77777777" w:rsidR="00620F4B" w:rsidRPr="00450AD7" w:rsidRDefault="00620F4B" w:rsidP="00450AD7">
      <w:pPr>
        <w:pStyle w:val="Akapitzlist"/>
        <w:numPr>
          <w:ilvl w:val="1"/>
          <w:numId w:val="7"/>
        </w:numPr>
        <w:spacing w:line="276" w:lineRule="auto"/>
        <w:ind w:left="680" w:hanging="340"/>
        <w:jc w:val="both"/>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umożliwić Zamawiającemu oraz Sądom Podległym korzystanie z nowych Wersji Modułów Oprogramowania na zasadach przewidzianych w niniejszej Umowie, w tym nadać dostęp do bazy aktualizacyjnej Modułów Oprogramowania, w ramach którego zagwarantowana jest możliwość pobierania Modułów Oprogramowania objętych Usługą Subskrypcji oraz wydanych dla nich aktualizacji.</w:t>
      </w:r>
    </w:p>
    <w:p w14:paraId="4FADE175" w14:textId="77777777" w:rsidR="00620F4B" w:rsidRPr="00450AD7" w:rsidRDefault="00620F4B" w:rsidP="00450AD7">
      <w:pPr>
        <w:pStyle w:val="Akapitzlist"/>
        <w:numPr>
          <w:ilvl w:val="1"/>
          <w:numId w:val="7"/>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świadczyć na rzecz Zamawiającego oraz Sądów Podległych usługi opieki autorskiej </w:t>
      </w:r>
      <w:r w:rsidRPr="00450AD7">
        <w:rPr>
          <w:rFonts w:ascii="Times New Roman" w:eastAsia="Times New Roman" w:hAnsi="Times New Roman"/>
          <w:sz w:val="24"/>
          <w:szCs w:val="24"/>
          <w:lang w:eastAsia="pl-PL"/>
        </w:rPr>
        <w:br/>
        <w:t>w zakresie funkcjonowania Modułów Oprogramowania, administrowania nimi oraz konfiguracji realizowane poprzez:</w:t>
      </w:r>
    </w:p>
    <w:p w14:paraId="5CAF1860" w14:textId="77777777" w:rsidR="00620F4B" w:rsidRPr="00450AD7" w:rsidRDefault="00620F4B" w:rsidP="00450AD7">
      <w:pPr>
        <w:pStyle w:val="Akapitzlist"/>
        <w:numPr>
          <w:ilvl w:val="2"/>
          <w:numId w:val="7"/>
        </w:numPr>
        <w:spacing w:after="0" w:line="276" w:lineRule="auto"/>
        <w:ind w:left="1021" w:hanging="227"/>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konsultacje on-line (w tym również usługa zdalnej konfiguracji zapewniającej bezpieczeństwo adekwatne do stwierdzonego ryzyka według aktualnego stanu wiedzy technicznej) za pośrednictwem dedykowanej platformy (</w:t>
      </w:r>
      <w:proofErr w:type="spellStart"/>
      <w:r w:rsidRPr="00450AD7">
        <w:rPr>
          <w:rFonts w:ascii="Times New Roman" w:eastAsia="Times New Roman" w:hAnsi="Times New Roman"/>
          <w:sz w:val="24"/>
          <w:szCs w:val="24"/>
          <w:lang w:eastAsia="pl-PL"/>
        </w:rPr>
        <w:t>HelpDesk</w:t>
      </w:r>
      <w:proofErr w:type="spellEnd"/>
      <w:r w:rsidRPr="00450AD7">
        <w:rPr>
          <w:rFonts w:ascii="Times New Roman" w:eastAsia="Times New Roman" w:hAnsi="Times New Roman"/>
          <w:sz w:val="24"/>
          <w:szCs w:val="24"/>
          <w:lang w:eastAsia="pl-PL"/>
        </w:rPr>
        <w:t>) oraz telefonicznie,</w:t>
      </w:r>
    </w:p>
    <w:p w14:paraId="4446FF0E" w14:textId="77777777" w:rsidR="00620F4B" w:rsidRPr="00450AD7" w:rsidRDefault="00620F4B" w:rsidP="00450AD7">
      <w:pPr>
        <w:pStyle w:val="Akapitzlist"/>
        <w:numPr>
          <w:ilvl w:val="2"/>
          <w:numId w:val="7"/>
        </w:numPr>
        <w:spacing w:after="0" w:line="276" w:lineRule="auto"/>
        <w:ind w:left="1021" w:hanging="227"/>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osobiste konsultacje realizowane przez Wykonawcę w siedzibie Zamawiającego lub właściwego Sądu objętego niniejszego Umową, w wymiarze zgodnym </w:t>
      </w:r>
      <w:r w:rsidRPr="00450AD7">
        <w:rPr>
          <w:rFonts w:ascii="Times New Roman" w:eastAsia="Times New Roman" w:hAnsi="Times New Roman"/>
          <w:sz w:val="24"/>
          <w:szCs w:val="24"/>
          <w:lang w:eastAsia="pl-PL"/>
        </w:rPr>
        <w:br/>
        <w:t xml:space="preserve">z wybranym przez Zamawiającego Pakietem Usługi Subskrypcji, w ramach, których realizowane jest: rozwiązywanie bieżących problemów użytkowników </w:t>
      </w:r>
      <w:r w:rsidRPr="00450AD7">
        <w:rPr>
          <w:rFonts w:ascii="Times New Roman" w:eastAsia="Times New Roman" w:hAnsi="Times New Roman"/>
          <w:sz w:val="24"/>
          <w:szCs w:val="24"/>
          <w:lang w:eastAsia="pl-PL"/>
        </w:rPr>
        <w:br/>
        <w:t xml:space="preserve">z zakresu obsługi poszczególnych funkcji Modułów Oprogramowania; sprawowanie cyklicznej kontroli prawidłowości działania Modułów Oprogramowania wspomagającego pracę sekretariatów sądowych i poprawności baz danych, dokonywanie niezbędnych poprawek w konfiguracji Modułów Oprogramowania, sprawdzenie poprawności wprowadzanych danych poprzez przygotowanie skryptów </w:t>
      </w:r>
      <w:proofErr w:type="spellStart"/>
      <w:r w:rsidRPr="00450AD7">
        <w:rPr>
          <w:rFonts w:ascii="Times New Roman" w:eastAsia="Times New Roman" w:hAnsi="Times New Roman"/>
          <w:sz w:val="24"/>
          <w:szCs w:val="24"/>
          <w:lang w:eastAsia="pl-PL"/>
        </w:rPr>
        <w:t>sql</w:t>
      </w:r>
      <w:proofErr w:type="spellEnd"/>
      <w:r w:rsidRPr="00450AD7">
        <w:rPr>
          <w:rFonts w:ascii="Times New Roman" w:eastAsia="Times New Roman" w:hAnsi="Times New Roman"/>
          <w:sz w:val="24"/>
          <w:szCs w:val="24"/>
          <w:lang w:eastAsia="pl-PL"/>
        </w:rPr>
        <w:t xml:space="preserve"> (sprawdzianów poprawności) umożliwiających weryfikację danych przez pracowników sądu, kontrolowanie spójności Modułów Oprogramowania, gromadzenie zgłaszanych przez użytkowników postulatów, rozwiązywanie problemów związanych z działaniem Modułów Oprogramowania, udzielanie konsultacji użytkownikom Modułów Oprogramowania, współpraca </w:t>
      </w:r>
      <w:r w:rsidRPr="00450AD7">
        <w:rPr>
          <w:rFonts w:ascii="Times New Roman" w:eastAsia="Times New Roman" w:hAnsi="Times New Roman"/>
          <w:sz w:val="24"/>
          <w:szCs w:val="24"/>
          <w:lang w:eastAsia="pl-PL"/>
        </w:rPr>
        <w:br/>
        <w:t xml:space="preserve">z użytkownikami Modułów Oprogramowania w zakresie rozwoju Modułów. </w:t>
      </w:r>
    </w:p>
    <w:p w14:paraId="72B3904D" w14:textId="77777777" w:rsidR="00620F4B" w:rsidRPr="00450AD7" w:rsidRDefault="00620F4B" w:rsidP="00450AD7">
      <w:pPr>
        <w:pStyle w:val="Akapitzlist"/>
        <w:numPr>
          <w:ilvl w:val="2"/>
          <w:numId w:val="7"/>
        </w:numPr>
        <w:spacing w:after="0" w:line="276" w:lineRule="auto"/>
        <w:ind w:left="1021" w:hanging="227"/>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umożliwienie dokonywania Zgłoszeń przez dedykowaną platformę Wykonawcy (</w:t>
      </w:r>
      <w:proofErr w:type="spellStart"/>
      <w:r w:rsidRPr="00450AD7">
        <w:rPr>
          <w:rFonts w:ascii="Times New Roman" w:eastAsia="Times New Roman" w:hAnsi="Times New Roman"/>
          <w:sz w:val="24"/>
          <w:szCs w:val="24"/>
          <w:lang w:eastAsia="pl-PL"/>
        </w:rPr>
        <w:t>HelpDesk</w:t>
      </w:r>
      <w:proofErr w:type="spellEnd"/>
      <w:r w:rsidRPr="00450AD7">
        <w:rPr>
          <w:rFonts w:ascii="Times New Roman" w:eastAsia="Times New Roman" w:hAnsi="Times New Roman"/>
          <w:sz w:val="24"/>
          <w:szCs w:val="24"/>
          <w:lang w:eastAsia="pl-PL"/>
        </w:rPr>
        <w:t>).</w:t>
      </w:r>
    </w:p>
    <w:p w14:paraId="6DB3E077" w14:textId="77777777" w:rsidR="00620F4B" w:rsidRPr="00450AD7" w:rsidRDefault="00620F4B" w:rsidP="00450AD7">
      <w:pPr>
        <w:numPr>
          <w:ilvl w:val="1"/>
          <w:numId w:val="7"/>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przyjmować Zgłoszenia Błędów Oprogramowania składanych przez nie więcej niż </w:t>
      </w:r>
      <w:r w:rsidRPr="00450AD7">
        <w:rPr>
          <w:rFonts w:ascii="Times New Roman" w:eastAsia="Times New Roman" w:hAnsi="Times New Roman"/>
          <w:sz w:val="24"/>
          <w:szCs w:val="24"/>
          <w:lang w:eastAsia="pl-PL"/>
        </w:rPr>
        <w:br/>
        <w:t>2 (dwóch) przedstawicieli Zamawiającego oraz nie więcej niż 2 (dwóch) przedstawicieli Sądów Podległych, drogą elektroniczną, poprzez dedykowaną internetową platformę Wykonawcy (Helpdesk) w okresie obowiązywania Umowy. Listę przedstawicieli uprawnionych do Zgłoszeń wskazano w §7 ust. 4 Umowy; </w:t>
      </w:r>
    </w:p>
    <w:p w14:paraId="28B7373C" w14:textId="77777777" w:rsidR="00620F4B" w:rsidRPr="00450AD7" w:rsidRDefault="00620F4B" w:rsidP="00450AD7">
      <w:pPr>
        <w:numPr>
          <w:ilvl w:val="0"/>
          <w:numId w:val="7"/>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Świadczenie usług, o których mowa w ust. 1 lit. c) pkt ii realizowane jest na następujących zasadach:</w:t>
      </w:r>
    </w:p>
    <w:p w14:paraId="17CEB1F8" w14:textId="77777777" w:rsidR="00620F4B" w:rsidRPr="00450AD7" w:rsidRDefault="00620F4B" w:rsidP="00450AD7">
      <w:pPr>
        <w:pStyle w:val="Akapitzlist"/>
        <w:numPr>
          <w:ilvl w:val="2"/>
          <w:numId w:val="7"/>
        </w:numPr>
        <w:spacing w:after="0" w:line="276" w:lineRule="auto"/>
        <w:ind w:left="681" w:hanging="227"/>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Konsultacja trwa do 7 godzin i rozpoczyna się nie wcześniej niż o godz. 8:00;</w:t>
      </w:r>
    </w:p>
    <w:p w14:paraId="6F8E4145" w14:textId="77777777" w:rsidR="00620F4B" w:rsidRPr="00450AD7" w:rsidRDefault="00620F4B" w:rsidP="00450AD7">
      <w:pPr>
        <w:pStyle w:val="Akapitzlist"/>
        <w:numPr>
          <w:ilvl w:val="2"/>
          <w:numId w:val="7"/>
        </w:numPr>
        <w:spacing w:after="0" w:line="276" w:lineRule="auto"/>
        <w:ind w:left="681" w:hanging="227"/>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termin jest wspólnie ustalany przez Strony, jednak nie później niż 7 dni przed realizacją wizyty;</w:t>
      </w:r>
    </w:p>
    <w:p w14:paraId="3F6AED87" w14:textId="77777777" w:rsidR="00620F4B" w:rsidRPr="00450AD7" w:rsidRDefault="00620F4B" w:rsidP="00450AD7">
      <w:pPr>
        <w:pStyle w:val="Akapitzlist"/>
        <w:numPr>
          <w:ilvl w:val="2"/>
          <w:numId w:val="7"/>
        </w:numPr>
        <w:spacing w:after="0" w:line="276" w:lineRule="auto"/>
        <w:ind w:left="681" w:hanging="227"/>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kończy się podpisaniem przez każdą ze Stron Protokołu Należytego Wykonania Usługi, którego wzór znajduje się w Załączniku Nr 2 do Umowy. Oryginał Protokołu przechowywany jest przez Zamawiającego lub właściwy Sąd Podległy, który udostępni jego kopię Wykonawcy. </w:t>
      </w:r>
    </w:p>
    <w:p w14:paraId="04271875" w14:textId="77777777" w:rsidR="00620F4B" w:rsidRPr="00450AD7" w:rsidRDefault="00620F4B" w:rsidP="00450AD7">
      <w:pPr>
        <w:numPr>
          <w:ilvl w:val="0"/>
          <w:numId w:val="7"/>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Usługą Subskrypcji na podstawie niniejszej Umowy objęte są wyłącznie Moduły Oprogramowania wskazane w Tomie III – Opis przedmiotu zamówienia, co do których Zamawiający posiada ważną licencję na korzystanie z nich.</w:t>
      </w:r>
    </w:p>
    <w:p w14:paraId="6AE1EDC2" w14:textId="77777777" w:rsidR="00620F4B" w:rsidRPr="00450AD7" w:rsidRDefault="00620F4B" w:rsidP="00450AD7">
      <w:pPr>
        <w:numPr>
          <w:ilvl w:val="0"/>
          <w:numId w:val="7"/>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W przypadku udzielenia przez Wykonawcę licencji na Moduły Oprogramowania inne niż wskazane w Opisie przedmiotu zamówienia, zasady objęcia Usługą Subskrypcji ww. Modułów oraz wysokość wynagrodzenia z tego tytułu określone zostaną każdorazowo </w:t>
      </w:r>
      <w:r w:rsidRPr="00450AD7">
        <w:rPr>
          <w:rFonts w:ascii="Times New Roman" w:eastAsia="Times New Roman" w:hAnsi="Times New Roman"/>
          <w:sz w:val="24"/>
          <w:szCs w:val="24"/>
          <w:lang w:eastAsia="pl-PL"/>
        </w:rPr>
        <w:br/>
        <w:t>w oświadczeniu licencyjnym, którego wzór stanowi załącznik nr 3 do Umowy.</w:t>
      </w:r>
    </w:p>
    <w:p w14:paraId="786B2096" w14:textId="77777777" w:rsidR="00620F4B" w:rsidRPr="00450AD7" w:rsidRDefault="00620F4B" w:rsidP="00450AD7">
      <w:pPr>
        <w:numPr>
          <w:ilvl w:val="0"/>
          <w:numId w:val="7"/>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 ramach realizacji Usługi Subskrypcji Rozszerzonej Wykonawca zobowiązuje się zapewnić parametry czasowe obsługi Błędów zgłoszonych w trakcie obowiązywania niniejszej Umowy zgodnie z poniższą tabelą. </w:t>
      </w:r>
    </w:p>
    <w:p w14:paraId="40CE1719" w14:textId="77777777" w:rsidR="00620F4B" w:rsidRPr="00450AD7" w:rsidRDefault="00620F4B" w:rsidP="00450AD7">
      <w:pPr>
        <w:spacing w:after="0" w:line="276" w:lineRule="auto"/>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w:t>
      </w:r>
    </w:p>
    <w:tbl>
      <w:tblPr>
        <w:tblW w:w="0" w:type="dxa"/>
        <w:tblBorders>
          <w:top w:val="single" w:sz="6" w:space="0" w:color="D9D9D9"/>
          <w:left w:val="single" w:sz="6" w:space="0" w:color="D9D9D9"/>
          <w:bottom w:val="single" w:sz="6" w:space="0" w:color="D9D9D9"/>
          <w:right w:val="single" w:sz="6" w:space="0" w:color="D9D9D9"/>
          <w:insideH w:val="single" w:sz="6" w:space="0" w:color="D9D9D9"/>
          <w:insideV w:val="single" w:sz="6" w:space="0" w:color="D9D9D9"/>
        </w:tblBorders>
        <w:tblCellMar>
          <w:left w:w="0" w:type="dxa"/>
          <w:right w:w="0" w:type="dxa"/>
        </w:tblCellMar>
        <w:tblLook w:val="04A0" w:firstRow="1" w:lastRow="0" w:firstColumn="1" w:lastColumn="0" w:noHBand="0" w:noVBand="1"/>
      </w:tblPr>
      <w:tblGrid>
        <w:gridCol w:w="1545"/>
        <w:gridCol w:w="2550"/>
        <w:gridCol w:w="2550"/>
        <w:gridCol w:w="2400"/>
      </w:tblGrid>
      <w:tr w:rsidR="00620F4B" w:rsidRPr="00450AD7" w14:paraId="0235AFA8" w14:textId="77777777" w:rsidTr="00450AD7">
        <w:trPr>
          <w:trHeight w:val="930"/>
        </w:trPr>
        <w:tc>
          <w:tcPr>
            <w:tcW w:w="1545" w:type="dxa"/>
            <w:tcBorders>
              <w:top w:val="single" w:sz="6" w:space="0" w:color="D9D9D9"/>
              <w:left w:val="single" w:sz="6" w:space="0" w:color="D9D9D9"/>
              <w:bottom w:val="single" w:sz="6" w:space="0" w:color="D9D9D9"/>
              <w:right w:val="single" w:sz="6" w:space="0" w:color="D9D9D9"/>
            </w:tcBorders>
            <w:hideMark/>
          </w:tcPr>
          <w:p w14:paraId="3D58F69E"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Kategoria Błędu</w:t>
            </w:r>
            <w:r w:rsidRPr="00450AD7">
              <w:rPr>
                <w:rFonts w:ascii="Times New Roman" w:eastAsia="Times New Roman" w:hAnsi="Times New Roman"/>
                <w:sz w:val="24"/>
                <w:szCs w:val="24"/>
                <w:lang w:eastAsia="pl-PL"/>
              </w:rPr>
              <w:t xml:space="preserve"> </w:t>
            </w:r>
          </w:p>
        </w:tc>
        <w:tc>
          <w:tcPr>
            <w:tcW w:w="2550" w:type="dxa"/>
            <w:tcBorders>
              <w:top w:val="single" w:sz="6" w:space="0" w:color="D9D9D9"/>
              <w:left w:val="single" w:sz="6" w:space="0" w:color="D9D9D9"/>
              <w:bottom w:val="single" w:sz="6" w:space="0" w:color="D9D9D9"/>
              <w:right w:val="single" w:sz="6" w:space="0" w:color="D9D9D9"/>
            </w:tcBorders>
            <w:hideMark/>
          </w:tcPr>
          <w:p w14:paraId="18F9F1C1"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Czas Reakcji</w:t>
            </w:r>
          </w:p>
        </w:tc>
        <w:tc>
          <w:tcPr>
            <w:tcW w:w="2550" w:type="dxa"/>
            <w:tcBorders>
              <w:top w:val="single" w:sz="6" w:space="0" w:color="D9D9D9"/>
              <w:left w:val="single" w:sz="6" w:space="0" w:color="D9D9D9"/>
              <w:bottom w:val="single" w:sz="6" w:space="0" w:color="D9D9D9"/>
              <w:right w:val="single" w:sz="6" w:space="0" w:color="D9D9D9"/>
            </w:tcBorders>
            <w:hideMark/>
          </w:tcPr>
          <w:p w14:paraId="47BC313C"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 xml:space="preserve">Czas Potwierdzenia </w:t>
            </w:r>
          </w:p>
        </w:tc>
        <w:tc>
          <w:tcPr>
            <w:tcW w:w="2400" w:type="dxa"/>
            <w:tcBorders>
              <w:top w:val="single" w:sz="6" w:space="0" w:color="D9D9D9"/>
              <w:left w:val="single" w:sz="6" w:space="0" w:color="D9D9D9"/>
              <w:bottom w:val="single" w:sz="6" w:space="0" w:color="D9D9D9"/>
              <w:right w:val="single" w:sz="6" w:space="0" w:color="D9D9D9"/>
            </w:tcBorders>
            <w:hideMark/>
          </w:tcPr>
          <w:p w14:paraId="19B9A683"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Czas Rozwiązania</w:t>
            </w:r>
          </w:p>
        </w:tc>
      </w:tr>
      <w:tr w:rsidR="00620F4B" w:rsidRPr="00450AD7" w14:paraId="34DF4C76" w14:textId="77777777" w:rsidTr="00450AD7">
        <w:trPr>
          <w:trHeight w:val="390"/>
        </w:trPr>
        <w:tc>
          <w:tcPr>
            <w:tcW w:w="1545" w:type="dxa"/>
            <w:tcBorders>
              <w:top w:val="single" w:sz="6" w:space="0" w:color="D9D9D9"/>
              <w:left w:val="single" w:sz="6" w:space="0" w:color="D9D9D9"/>
              <w:bottom w:val="single" w:sz="6" w:space="0" w:color="D9D9D9"/>
              <w:right w:val="single" w:sz="6" w:space="0" w:color="D9D9D9"/>
            </w:tcBorders>
            <w:vAlign w:val="center"/>
            <w:hideMark/>
          </w:tcPr>
          <w:p w14:paraId="60A07F1F"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Błąd Krytyczny </w:t>
            </w:r>
          </w:p>
        </w:tc>
        <w:tc>
          <w:tcPr>
            <w:tcW w:w="2550" w:type="dxa"/>
            <w:tcBorders>
              <w:top w:val="single" w:sz="6" w:space="0" w:color="D9D9D9"/>
              <w:left w:val="single" w:sz="6" w:space="0" w:color="D9D9D9"/>
              <w:bottom w:val="single" w:sz="6" w:space="0" w:color="D9D9D9"/>
              <w:right w:val="single" w:sz="6" w:space="0" w:color="D9D9D9"/>
            </w:tcBorders>
            <w:hideMark/>
          </w:tcPr>
          <w:p w14:paraId="08399FDC"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1 godzina od Zgłoszenia </w:t>
            </w:r>
          </w:p>
        </w:tc>
        <w:tc>
          <w:tcPr>
            <w:tcW w:w="2550" w:type="dxa"/>
            <w:tcBorders>
              <w:top w:val="single" w:sz="6" w:space="0" w:color="D9D9D9"/>
              <w:left w:val="single" w:sz="6" w:space="0" w:color="D9D9D9"/>
              <w:bottom w:val="single" w:sz="6" w:space="0" w:color="D9D9D9"/>
              <w:right w:val="single" w:sz="6" w:space="0" w:color="D9D9D9"/>
            </w:tcBorders>
            <w:hideMark/>
          </w:tcPr>
          <w:p w14:paraId="25B66C00"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1 dzień roboczy od Zgłoszenia </w:t>
            </w:r>
          </w:p>
        </w:tc>
        <w:tc>
          <w:tcPr>
            <w:tcW w:w="2400" w:type="dxa"/>
            <w:tcBorders>
              <w:top w:val="single" w:sz="6" w:space="0" w:color="D9D9D9"/>
              <w:left w:val="single" w:sz="6" w:space="0" w:color="D9D9D9"/>
              <w:bottom w:val="single" w:sz="6" w:space="0" w:color="D9D9D9"/>
              <w:right w:val="single" w:sz="6" w:space="0" w:color="D9D9D9"/>
            </w:tcBorders>
            <w:hideMark/>
          </w:tcPr>
          <w:p w14:paraId="625A14DD"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2 dni robocze od Potwierdzenia </w:t>
            </w:r>
          </w:p>
        </w:tc>
      </w:tr>
      <w:tr w:rsidR="00620F4B" w:rsidRPr="00450AD7" w14:paraId="53498220" w14:textId="77777777" w:rsidTr="00450AD7">
        <w:trPr>
          <w:trHeight w:val="300"/>
        </w:trPr>
        <w:tc>
          <w:tcPr>
            <w:tcW w:w="1545" w:type="dxa"/>
            <w:tcBorders>
              <w:top w:val="single" w:sz="6" w:space="0" w:color="D9D9D9"/>
              <w:left w:val="single" w:sz="6" w:space="0" w:color="D9D9D9"/>
              <w:bottom w:val="single" w:sz="6" w:space="0" w:color="D9D9D9"/>
              <w:right w:val="single" w:sz="6" w:space="0" w:color="D9D9D9"/>
            </w:tcBorders>
            <w:vAlign w:val="center"/>
            <w:hideMark/>
          </w:tcPr>
          <w:p w14:paraId="75850D1A"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Błąd Poważny </w:t>
            </w:r>
          </w:p>
        </w:tc>
        <w:tc>
          <w:tcPr>
            <w:tcW w:w="2550" w:type="dxa"/>
            <w:tcBorders>
              <w:top w:val="single" w:sz="6" w:space="0" w:color="D9D9D9"/>
              <w:left w:val="single" w:sz="6" w:space="0" w:color="D9D9D9"/>
              <w:bottom w:val="single" w:sz="6" w:space="0" w:color="D9D9D9"/>
              <w:right w:val="single" w:sz="6" w:space="0" w:color="D9D9D9"/>
            </w:tcBorders>
            <w:hideMark/>
          </w:tcPr>
          <w:p w14:paraId="0C548E2B"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1 godzina od Zgłoszenia </w:t>
            </w:r>
          </w:p>
        </w:tc>
        <w:tc>
          <w:tcPr>
            <w:tcW w:w="2550" w:type="dxa"/>
            <w:tcBorders>
              <w:top w:val="single" w:sz="6" w:space="0" w:color="D9D9D9"/>
              <w:left w:val="single" w:sz="6" w:space="0" w:color="D9D9D9"/>
              <w:bottom w:val="single" w:sz="6" w:space="0" w:color="D9D9D9"/>
              <w:right w:val="single" w:sz="6" w:space="0" w:color="D9D9D9"/>
            </w:tcBorders>
            <w:hideMark/>
          </w:tcPr>
          <w:p w14:paraId="22DEB481"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3 dni roboczych od Zgłoszenia </w:t>
            </w:r>
          </w:p>
        </w:tc>
        <w:tc>
          <w:tcPr>
            <w:tcW w:w="2400" w:type="dxa"/>
            <w:tcBorders>
              <w:top w:val="single" w:sz="6" w:space="0" w:color="D9D9D9"/>
              <w:left w:val="single" w:sz="6" w:space="0" w:color="D9D9D9"/>
              <w:bottom w:val="single" w:sz="6" w:space="0" w:color="D9D9D9"/>
              <w:right w:val="single" w:sz="6" w:space="0" w:color="D9D9D9"/>
            </w:tcBorders>
            <w:hideMark/>
          </w:tcPr>
          <w:p w14:paraId="54BF8B22"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15 dni roboczych od Potwierdzenia </w:t>
            </w:r>
          </w:p>
        </w:tc>
      </w:tr>
      <w:tr w:rsidR="00620F4B" w:rsidRPr="00450AD7" w14:paraId="320ECC3A" w14:textId="77777777" w:rsidTr="00450AD7">
        <w:trPr>
          <w:trHeight w:val="300"/>
        </w:trPr>
        <w:tc>
          <w:tcPr>
            <w:tcW w:w="1545" w:type="dxa"/>
            <w:tcBorders>
              <w:top w:val="single" w:sz="6" w:space="0" w:color="D9D9D9"/>
              <w:left w:val="single" w:sz="6" w:space="0" w:color="D9D9D9"/>
              <w:bottom w:val="single" w:sz="6" w:space="0" w:color="D9D9D9"/>
              <w:right w:val="single" w:sz="6" w:space="0" w:color="D9D9D9"/>
            </w:tcBorders>
            <w:vAlign w:val="center"/>
            <w:hideMark/>
          </w:tcPr>
          <w:p w14:paraId="4611D93F"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Błąd Inny </w:t>
            </w:r>
          </w:p>
        </w:tc>
        <w:tc>
          <w:tcPr>
            <w:tcW w:w="2550" w:type="dxa"/>
            <w:tcBorders>
              <w:top w:val="single" w:sz="6" w:space="0" w:color="D9D9D9"/>
              <w:left w:val="single" w:sz="6" w:space="0" w:color="D9D9D9"/>
              <w:bottom w:val="single" w:sz="6" w:space="0" w:color="D9D9D9"/>
              <w:right w:val="single" w:sz="6" w:space="0" w:color="D9D9D9"/>
            </w:tcBorders>
            <w:hideMark/>
          </w:tcPr>
          <w:p w14:paraId="35C814A3"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1 godzina od Zgłoszenia </w:t>
            </w:r>
          </w:p>
        </w:tc>
        <w:tc>
          <w:tcPr>
            <w:tcW w:w="2550" w:type="dxa"/>
            <w:tcBorders>
              <w:top w:val="single" w:sz="6" w:space="0" w:color="D9D9D9"/>
              <w:left w:val="single" w:sz="6" w:space="0" w:color="D9D9D9"/>
              <w:bottom w:val="single" w:sz="6" w:space="0" w:color="D9D9D9"/>
              <w:right w:val="single" w:sz="6" w:space="0" w:color="D9D9D9"/>
            </w:tcBorders>
            <w:hideMark/>
          </w:tcPr>
          <w:p w14:paraId="57CC8762"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5 dni roboczych od Zgłoszenia </w:t>
            </w:r>
          </w:p>
        </w:tc>
        <w:tc>
          <w:tcPr>
            <w:tcW w:w="2400" w:type="dxa"/>
            <w:tcBorders>
              <w:top w:val="single" w:sz="6" w:space="0" w:color="D9D9D9"/>
              <w:left w:val="single" w:sz="6" w:space="0" w:color="D9D9D9"/>
              <w:bottom w:val="single" w:sz="6" w:space="0" w:color="D9D9D9"/>
              <w:right w:val="single" w:sz="6" w:space="0" w:color="D9D9D9"/>
            </w:tcBorders>
            <w:hideMark/>
          </w:tcPr>
          <w:p w14:paraId="5C729018"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30 dni roboczych od Potwierdzenia </w:t>
            </w:r>
          </w:p>
        </w:tc>
      </w:tr>
    </w:tbl>
    <w:p w14:paraId="7CBD88EF" w14:textId="77777777" w:rsidR="00620F4B" w:rsidRPr="00450AD7" w:rsidRDefault="00620F4B" w:rsidP="00450AD7">
      <w:pPr>
        <w:pStyle w:val="Akapitzlist"/>
        <w:spacing w:line="276" w:lineRule="auto"/>
        <w:ind w:left="360"/>
        <w:jc w:val="both"/>
        <w:rPr>
          <w:rFonts w:ascii="Times New Roman" w:hAnsi="Times New Roman"/>
          <w:sz w:val="24"/>
          <w:szCs w:val="24"/>
          <w:lang w:eastAsia="pl-PL"/>
        </w:rPr>
      </w:pPr>
    </w:p>
    <w:p w14:paraId="0E3B3E0D" w14:textId="77777777" w:rsidR="00620F4B" w:rsidRPr="00450AD7" w:rsidRDefault="00620F4B" w:rsidP="00450AD7">
      <w:pPr>
        <w:pStyle w:val="Akapitzlist"/>
        <w:numPr>
          <w:ilvl w:val="0"/>
          <w:numId w:val="7"/>
        </w:numPr>
        <w:spacing w:line="276" w:lineRule="auto"/>
        <w:ind w:left="340" w:hanging="340"/>
        <w:jc w:val="both"/>
        <w:rPr>
          <w:rFonts w:ascii="Times New Roman" w:hAnsi="Times New Roman"/>
          <w:sz w:val="24"/>
          <w:szCs w:val="24"/>
          <w:lang w:eastAsia="pl-PL"/>
        </w:rPr>
      </w:pPr>
      <w:r w:rsidRPr="00450AD7">
        <w:rPr>
          <w:rFonts w:ascii="Times New Roman" w:eastAsia="Times New Roman" w:hAnsi="Times New Roman"/>
          <w:sz w:val="24"/>
          <w:szCs w:val="24"/>
          <w:lang w:eastAsia="pl-PL"/>
        </w:rPr>
        <w:t xml:space="preserve">Strony zgodnie ustalają, że </w:t>
      </w:r>
      <w:r w:rsidRPr="00450AD7">
        <w:rPr>
          <w:rFonts w:ascii="Times New Roman" w:hAnsi="Times New Roman"/>
          <w:sz w:val="24"/>
          <w:szCs w:val="24"/>
          <w:lang w:eastAsia="pl-PL"/>
        </w:rPr>
        <w:t>Czas Potwierdzenia wskazany w tabeli w ust. 5 powyżej może ulec wydłużeniu, jeżeli dla klasyfikacji i oszacowania terminu rozwiązania niezbędne jest dokonanie dodatkowych ustaleń pomiędzy Wykonawcą i Zamawiającym lub odpowiednio Sądem Podległym.</w:t>
      </w:r>
    </w:p>
    <w:p w14:paraId="11C82AB4" w14:textId="77777777" w:rsidR="00620F4B" w:rsidRPr="00450AD7" w:rsidRDefault="00620F4B" w:rsidP="00450AD7">
      <w:pPr>
        <w:pStyle w:val="Akapitzlist"/>
        <w:numPr>
          <w:ilvl w:val="0"/>
          <w:numId w:val="7"/>
        </w:numPr>
        <w:spacing w:line="276" w:lineRule="auto"/>
        <w:ind w:left="340" w:hanging="340"/>
        <w:rPr>
          <w:rFonts w:ascii="Times New Roman" w:hAnsi="Times New Roman"/>
          <w:sz w:val="24"/>
          <w:szCs w:val="24"/>
          <w:lang w:eastAsia="pl-PL"/>
        </w:rPr>
      </w:pPr>
      <w:r w:rsidRPr="00450AD7">
        <w:rPr>
          <w:rFonts w:ascii="Times New Roman" w:hAnsi="Times New Roman"/>
          <w:sz w:val="24"/>
          <w:szCs w:val="24"/>
          <w:lang w:eastAsia="pl-PL"/>
        </w:rPr>
        <w:t>Realizacja Usługi Subskrypcji oraz Usługi Subskrypcji Rozszerzonej będzie realizowana przez Wykonawcę z uwzględnieniem następujących zasad:</w:t>
      </w:r>
    </w:p>
    <w:p w14:paraId="471AF4C9" w14:textId="6FDD1663" w:rsidR="00620F4B" w:rsidRPr="00450AD7" w:rsidRDefault="00620F4B" w:rsidP="00450AD7">
      <w:pPr>
        <w:pStyle w:val="Akapitzlist"/>
        <w:numPr>
          <w:ilvl w:val="1"/>
          <w:numId w:val="6"/>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Zgłaszanie Błędów będzie dostępne dla </w:t>
      </w:r>
      <w:r w:rsidRPr="006E3D1C">
        <w:rPr>
          <w:rFonts w:ascii="Times New Roman" w:eastAsia="Times New Roman" w:hAnsi="Times New Roman"/>
          <w:sz w:val="24"/>
          <w:szCs w:val="24"/>
          <w:lang w:eastAsia="pl-PL"/>
        </w:rPr>
        <w:t>upoważnionych pracowników Zamawiającego lub Sądów Podległych, wskazanych w § 7</w:t>
      </w:r>
      <w:r w:rsidR="007C0484" w:rsidRPr="006E3D1C">
        <w:rPr>
          <w:rFonts w:ascii="Times New Roman" w:eastAsia="Times New Roman" w:hAnsi="Times New Roman"/>
          <w:sz w:val="24"/>
          <w:szCs w:val="24"/>
          <w:lang w:eastAsia="pl-PL"/>
        </w:rPr>
        <w:t xml:space="preserve"> ust. </w:t>
      </w:r>
      <w:r w:rsidR="006E3D1C" w:rsidRPr="006E3D1C">
        <w:rPr>
          <w:rFonts w:ascii="Times New Roman" w:eastAsia="Times New Roman" w:hAnsi="Times New Roman"/>
          <w:sz w:val="24"/>
          <w:szCs w:val="24"/>
          <w:lang w:eastAsia="pl-PL"/>
        </w:rPr>
        <w:t xml:space="preserve">2 </w:t>
      </w:r>
      <w:r w:rsidRPr="006E3D1C">
        <w:rPr>
          <w:rFonts w:ascii="Times New Roman" w:eastAsia="Times New Roman" w:hAnsi="Times New Roman"/>
          <w:sz w:val="24"/>
          <w:szCs w:val="24"/>
          <w:lang w:eastAsia="pl-PL"/>
        </w:rPr>
        <w:t xml:space="preserve">Umowy, w trybie 24/7/365 (z zastrzeżeniem niezbędnych przerw technologicznych) za pośrednictwem </w:t>
      </w:r>
      <w:r w:rsidRPr="00450AD7">
        <w:rPr>
          <w:rFonts w:ascii="Times New Roman" w:eastAsia="Times New Roman" w:hAnsi="Times New Roman"/>
          <w:sz w:val="24"/>
          <w:szCs w:val="24"/>
          <w:lang w:eastAsia="pl-PL"/>
        </w:rPr>
        <w:t>dedykowanej internetowej platformy Wykonawcy.</w:t>
      </w:r>
    </w:p>
    <w:p w14:paraId="702DA21A" w14:textId="77777777" w:rsidR="00620F4B" w:rsidRPr="00450AD7" w:rsidRDefault="00620F4B" w:rsidP="00450AD7">
      <w:pPr>
        <w:pStyle w:val="Akapitzlist"/>
        <w:numPr>
          <w:ilvl w:val="1"/>
          <w:numId w:val="6"/>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Wykonawca zapewni ujednolicony model klasyfikacji i statusów dla Zgłoszeń rejestrowanych przez Zamawiającego lub Sądy Podległe w dedykowanej internetowej platformie Wykonawcy.</w:t>
      </w:r>
    </w:p>
    <w:p w14:paraId="21B0AC8B" w14:textId="77777777" w:rsidR="00620F4B" w:rsidRPr="00450AD7" w:rsidRDefault="00620F4B" w:rsidP="00450AD7">
      <w:pPr>
        <w:pStyle w:val="Akapitzlist"/>
        <w:numPr>
          <w:ilvl w:val="1"/>
          <w:numId w:val="6"/>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Klasyfikację oraz statusy dla rejestrowanych Zgłoszeń ustala Wykonawca.</w:t>
      </w:r>
    </w:p>
    <w:p w14:paraId="11D815F5" w14:textId="77777777" w:rsidR="00620F4B" w:rsidRPr="00450AD7" w:rsidRDefault="00620F4B" w:rsidP="00450AD7">
      <w:pPr>
        <w:pStyle w:val="Akapitzlist"/>
        <w:numPr>
          <w:ilvl w:val="1"/>
          <w:numId w:val="6"/>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Procedura wykonania połączenia zdalnego oraz proces obsługi zgłoszeń na portalu Helpdesk stanowi Załącznik nr 5 do niniejszej Umowy.</w:t>
      </w:r>
    </w:p>
    <w:p w14:paraId="29CF1A18" w14:textId="77777777" w:rsidR="00620F4B" w:rsidRPr="00450AD7" w:rsidRDefault="00620F4B" w:rsidP="00450AD7">
      <w:pPr>
        <w:pStyle w:val="Akapitzlist"/>
        <w:numPr>
          <w:ilvl w:val="0"/>
          <w:numId w:val="7"/>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Wszelkie ustalenia dotyczące sposobu, a w szczególności terminów realizacji usług wynikających z niniejszej Umowy będą realizowane bezpośrednio i tylko pomiędzy osobami wyznaczonymi przez Strony w § 7 ust. 2 Umowy jako odpowiedzialne za realizację Umowy.</w:t>
      </w:r>
    </w:p>
    <w:p w14:paraId="0928C624" w14:textId="77777777" w:rsidR="00620F4B" w:rsidRPr="00450AD7" w:rsidRDefault="00620F4B" w:rsidP="00450AD7">
      <w:pPr>
        <w:spacing w:after="0" w:line="276" w:lineRule="auto"/>
        <w:jc w:val="both"/>
        <w:textAlignment w:val="baseline"/>
        <w:rPr>
          <w:rFonts w:ascii="Times New Roman" w:eastAsia="Times New Roman" w:hAnsi="Times New Roman"/>
          <w:sz w:val="24"/>
          <w:szCs w:val="24"/>
          <w:lang w:eastAsia="pl-PL"/>
        </w:rPr>
      </w:pPr>
    </w:p>
    <w:p w14:paraId="7C460820"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 5</w:t>
      </w:r>
    </w:p>
    <w:p w14:paraId="25B2A48B" w14:textId="77777777" w:rsidR="00620F4B" w:rsidRPr="00450AD7" w:rsidRDefault="00620F4B" w:rsidP="00450AD7">
      <w:pPr>
        <w:pStyle w:val="Akapitzlist"/>
        <w:shd w:val="clear" w:color="auto" w:fill="FFFFFF"/>
        <w:spacing w:after="0" w:line="276" w:lineRule="auto"/>
        <w:ind w:left="360"/>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ZOBOWIĄZANIA ZAMAWIAJĄCEGO</w:t>
      </w:r>
    </w:p>
    <w:p w14:paraId="515F3825" w14:textId="2695CEC0" w:rsidR="00620F4B" w:rsidRPr="00450AD7" w:rsidRDefault="00620F4B" w:rsidP="00450AD7">
      <w:pPr>
        <w:numPr>
          <w:ilvl w:val="0"/>
          <w:numId w:val="8"/>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hAnsi="Times New Roman"/>
          <w:sz w:val="24"/>
          <w:szCs w:val="24"/>
        </w:rPr>
        <w:t xml:space="preserve">Zobowiązania Zamawiającego wynikające z niniejszej Umowy obciążają również Sądy Podległe. Zamawiający odpowiedzialny jest za przestrzeganie postanowień niniejszej Umowy przez użytkowników - Sądy Podległe. W razie naruszenia postanowień niniejszej Umowy przez którykolwiek z Sądów Podległych, naruszenie to będzie traktowane, jako naruszenie Zamawiającego, a Wykonawcy będą przysługiwać wszelkie środki prawne przewidziane w niniejszej Umowie i przepisach prawa na wypadek dokonanych naruszeń. </w:t>
      </w:r>
    </w:p>
    <w:p w14:paraId="4CF9C080" w14:textId="77777777" w:rsidR="00620F4B" w:rsidRPr="00450AD7" w:rsidRDefault="00620F4B" w:rsidP="00450AD7">
      <w:pPr>
        <w:numPr>
          <w:ilvl w:val="0"/>
          <w:numId w:val="8"/>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 celu zapewnienia stabilności Modułów Oprogramowania oraz bezpieczeństwa baz danych i ich struktur Zamawiający zobowiązuje się do realizacji Usług Subskrypcji lub jakiegokolwiek elementu świadczenia odpowiadającego tej Usłudze w zakresie Modułów Oprogramowania wyłącznie przez Wykonawcę.</w:t>
      </w:r>
    </w:p>
    <w:p w14:paraId="245ADF45" w14:textId="77777777" w:rsidR="00620F4B" w:rsidRPr="00450AD7" w:rsidRDefault="00620F4B" w:rsidP="00450AD7">
      <w:pPr>
        <w:numPr>
          <w:ilvl w:val="0"/>
          <w:numId w:val="8"/>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Podczas realizacji niniejszej Umowy Zamawiający zapewni Wykonawcy dostęp do informacji, zasobów, danych i dokumentów niezbędnych do wykonania Umowy </w:t>
      </w:r>
      <w:r w:rsidRPr="00450AD7">
        <w:rPr>
          <w:rFonts w:ascii="Times New Roman" w:eastAsia="Times New Roman" w:hAnsi="Times New Roman"/>
          <w:sz w:val="24"/>
          <w:szCs w:val="24"/>
          <w:lang w:eastAsia="pl-PL"/>
        </w:rPr>
        <w:br/>
        <w:t>z zachowaniem postanowień o poufności określonych w § 10 niniejszej Umowy.</w:t>
      </w:r>
    </w:p>
    <w:p w14:paraId="4D341BB4" w14:textId="77777777" w:rsidR="00620F4B" w:rsidRPr="00450AD7" w:rsidRDefault="00620F4B" w:rsidP="00450AD7">
      <w:pPr>
        <w:numPr>
          <w:ilvl w:val="0"/>
          <w:numId w:val="8"/>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 przypadku naruszenia przez Zamawiającego zobowiązań określonych w niniejszym paragrafie, w wyniku których Wykonawca nie wykonuje, wykonuje nieprawidłowo, opóźnia się lub pozostaje w zwłoce w wykonaniu Przedmiotu Umowy:</w:t>
      </w:r>
    </w:p>
    <w:p w14:paraId="6317A6B9" w14:textId="77777777" w:rsidR="00620F4B" w:rsidRPr="00450AD7" w:rsidRDefault="00620F4B" w:rsidP="00450AD7">
      <w:pPr>
        <w:numPr>
          <w:ilvl w:val="1"/>
          <w:numId w:val="8"/>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Zamawiający traci uprawnienia, o których mowa w § 9 Umowy, które stanowiłyby podstawę do nałożenia na Wykonawcę kary umownej z tytułu zaistnienia okoliczności, o których mowa w zdaniu pierwszym niniejszego ustępu, i</w:t>
      </w:r>
    </w:p>
    <w:p w14:paraId="1D63FB59" w14:textId="77777777" w:rsidR="00620F4B" w:rsidRPr="00450AD7" w:rsidRDefault="00620F4B" w:rsidP="00450AD7">
      <w:pPr>
        <w:numPr>
          <w:ilvl w:val="1"/>
          <w:numId w:val="8"/>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okoliczności, o których mowa w zdaniu pierwszym niniejszego ustępu nie stanowią podstawy jakiejkolwiek odpowiedzialności cywilnoprawnej Wykonawcy, jak również nie stanowią przesłanek uprawniających Zamawiającego do wstrzymania się </w:t>
      </w:r>
      <w:r w:rsidRPr="00450AD7">
        <w:rPr>
          <w:rFonts w:ascii="Times New Roman" w:eastAsia="Times New Roman" w:hAnsi="Times New Roman"/>
          <w:sz w:val="24"/>
          <w:szCs w:val="24"/>
          <w:lang w:eastAsia="pl-PL"/>
        </w:rPr>
        <w:br/>
        <w:t>z wykonaniem zobowiązań wzajemnych, odstąpienia od Umowy lub rozwiązania jej na innej podstawie.</w:t>
      </w:r>
    </w:p>
    <w:p w14:paraId="1FAE4DA4" w14:textId="39198D67" w:rsidR="00620F4B" w:rsidRPr="00450AD7" w:rsidRDefault="00620F4B" w:rsidP="00450AD7">
      <w:pPr>
        <w:numPr>
          <w:ilvl w:val="0"/>
          <w:numId w:val="8"/>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Postanowienia niniejszego paragrafu nie naruszają praw Zamawiającego określonych </w:t>
      </w:r>
      <w:r w:rsidRPr="00450AD7">
        <w:rPr>
          <w:rFonts w:ascii="Times New Roman" w:eastAsia="Times New Roman" w:hAnsi="Times New Roman"/>
          <w:sz w:val="24"/>
          <w:szCs w:val="24"/>
          <w:lang w:eastAsia="pl-PL"/>
        </w:rPr>
        <w:br/>
        <w:t>w art. 75 ust. 2 i 3 Ustawy z dnia 4 lutego 1994 r. o prawie autorskim i prawach pokrewnych</w:t>
      </w:r>
      <w:r w:rsidR="00450AD7">
        <w:rPr>
          <w:rFonts w:ascii="Times New Roman" w:eastAsia="Times New Roman" w:hAnsi="Times New Roman"/>
          <w:sz w:val="24"/>
          <w:szCs w:val="24"/>
          <w:lang w:eastAsia="pl-PL"/>
        </w:rPr>
        <w:t>,</w:t>
      </w:r>
      <w:r w:rsidRPr="00450AD7">
        <w:rPr>
          <w:rFonts w:ascii="Times New Roman" w:eastAsia="Times New Roman" w:hAnsi="Times New Roman"/>
          <w:sz w:val="24"/>
          <w:szCs w:val="24"/>
          <w:lang w:eastAsia="pl-PL"/>
        </w:rPr>
        <w:t xml:space="preserve"> pod warunkiem spełnienia przesłanek, o których mowa w tych przepisach. </w:t>
      </w:r>
    </w:p>
    <w:p w14:paraId="7CE54AEA"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p>
    <w:p w14:paraId="0377F802"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 6</w:t>
      </w:r>
      <w:r w:rsidRPr="00450AD7">
        <w:rPr>
          <w:rFonts w:ascii="Times New Roman" w:eastAsia="Times New Roman" w:hAnsi="Times New Roman"/>
          <w:sz w:val="24"/>
          <w:szCs w:val="24"/>
          <w:lang w:eastAsia="pl-PL"/>
        </w:rPr>
        <w:t> </w:t>
      </w:r>
    </w:p>
    <w:p w14:paraId="2C722817"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OGRANICZENIE ODPOWIEDZIALNOŚCI WYKONAWCY</w:t>
      </w:r>
      <w:r w:rsidRPr="00450AD7">
        <w:rPr>
          <w:rFonts w:ascii="Times New Roman" w:eastAsia="Times New Roman" w:hAnsi="Times New Roman"/>
          <w:sz w:val="24"/>
          <w:szCs w:val="24"/>
          <w:lang w:eastAsia="pl-PL"/>
        </w:rPr>
        <w:t> </w:t>
      </w:r>
    </w:p>
    <w:p w14:paraId="3278B926" w14:textId="77777777" w:rsidR="00620F4B" w:rsidRPr="00450AD7" w:rsidRDefault="00620F4B" w:rsidP="00450AD7">
      <w:pPr>
        <w:pStyle w:val="Akapitzlist"/>
        <w:numPr>
          <w:ilvl w:val="0"/>
          <w:numId w:val="9"/>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Zobowiązania Wykonawcy nie obejmują sytuacji, w których wadliwe działanie lub nieprawidłowości w działaniu Modułu Oprogramowania, Błędy w Module Oprogramowania wynikają z przyczyn niezależnych od Wykonawcy, w tym </w:t>
      </w:r>
      <w:r w:rsidRPr="00450AD7">
        <w:rPr>
          <w:rFonts w:ascii="Times New Roman" w:eastAsia="Times New Roman" w:hAnsi="Times New Roman"/>
          <w:sz w:val="24"/>
          <w:szCs w:val="24"/>
          <w:lang w:eastAsia="pl-PL"/>
        </w:rPr>
        <w:br/>
        <w:t xml:space="preserve">w szczególności z: </w:t>
      </w:r>
    </w:p>
    <w:p w14:paraId="5C63A285" w14:textId="77777777" w:rsidR="00620F4B" w:rsidRPr="00450AD7" w:rsidRDefault="00620F4B" w:rsidP="00450AD7">
      <w:pPr>
        <w:pStyle w:val="Akapitzlist"/>
        <w:numPr>
          <w:ilvl w:val="1"/>
          <w:numId w:val="9"/>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wykonania jakichkolwiek działań stanowiących nieautoryzowaną ingerencję w Moduł Oprogramowania, w tym w struktury baz danych, a polegającą m.in. na powierzeniu przez Zamawiającego lub Sąd Podległy realizacji takich działań podmiotowi nieautoryzowanemu przez Wykonawcę lub </w:t>
      </w:r>
    </w:p>
    <w:p w14:paraId="755EBF99" w14:textId="77777777" w:rsidR="00620F4B" w:rsidRPr="00450AD7" w:rsidRDefault="00620F4B" w:rsidP="00450AD7">
      <w:pPr>
        <w:pStyle w:val="Akapitzlist"/>
        <w:numPr>
          <w:ilvl w:val="1"/>
          <w:numId w:val="9"/>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zastosowania się przez osoby upoważnione przez Zamawiającego lub Sąd Podległy do korzystania z Modułu Oprogramowania do zaleceń podmiotu nieautoryzowanego przez Wykonawcę niebędącego pracownikiem Zamawiającego lub Sądu Podległego, w zakresie sposobu korzystania z Modułu Oprogramowania lub</w:t>
      </w:r>
    </w:p>
    <w:p w14:paraId="4EE95761" w14:textId="77777777" w:rsidR="00620F4B" w:rsidRPr="00450AD7" w:rsidRDefault="00620F4B" w:rsidP="00450AD7">
      <w:pPr>
        <w:pStyle w:val="Akapitzlist"/>
        <w:numPr>
          <w:ilvl w:val="1"/>
          <w:numId w:val="9"/>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Współpracy Oprogramowania z innymi połączonymi systemami nie będącymi </w:t>
      </w:r>
      <w:r w:rsidRPr="00450AD7">
        <w:rPr>
          <w:rFonts w:ascii="Times New Roman" w:eastAsia="Times New Roman" w:hAnsi="Times New Roman"/>
          <w:sz w:val="24"/>
          <w:szCs w:val="24"/>
          <w:lang w:eastAsia="pl-PL"/>
        </w:rPr>
        <w:br/>
        <w:t>w utrzymaniu Wykonawcy lub</w:t>
      </w:r>
    </w:p>
    <w:p w14:paraId="68C9F562" w14:textId="77777777" w:rsidR="00620F4B" w:rsidRPr="00450AD7" w:rsidRDefault="00620F4B" w:rsidP="00450AD7">
      <w:pPr>
        <w:pStyle w:val="Akapitzlist"/>
        <w:numPr>
          <w:ilvl w:val="1"/>
          <w:numId w:val="9"/>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działania siły wyższej. </w:t>
      </w:r>
    </w:p>
    <w:p w14:paraId="3A05D343" w14:textId="77777777" w:rsidR="00620F4B" w:rsidRPr="00450AD7" w:rsidRDefault="00620F4B" w:rsidP="00450AD7">
      <w:pPr>
        <w:pStyle w:val="Akapitzlist"/>
        <w:numPr>
          <w:ilvl w:val="0"/>
          <w:numId w:val="9"/>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 zakresie dozwolonym przez prawo Wykonawca wyłącza swoją odpowiedzialność za jakąkolwiek szkodę, będącą następstwem używania albo niemożności używania Modułu Oprogramowania powstałą z przyczyn innych niż leżące po stronie Wykonawcy.</w:t>
      </w:r>
    </w:p>
    <w:p w14:paraId="0C867A79" w14:textId="77777777" w:rsidR="00620F4B" w:rsidRPr="00450AD7" w:rsidRDefault="00620F4B" w:rsidP="00450AD7">
      <w:pPr>
        <w:pStyle w:val="Akapitzlist"/>
        <w:numPr>
          <w:ilvl w:val="0"/>
          <w:numId w:val="9"/>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Umowa wyłącza odpowiedzialność Wykonawcy dotyczącą Zgłoszeń wymagających wprowadzenia zmian, które mogą naruszyć lub naruszają możliwości prawidłowej pracy </w:t>
      </w:r>
      <w:r w:rsidRPr="00450AD7">
        <w:rPr>
          <w:rFonts w:ascii="Times New Roman" w:eastAsia="Times New Roman" w:hAnsi="Times New Roman"/>
          <w:sz w:val="24"/>
          <w:szCs w:val="24"/>
          <w:lang w:eastAsia="pl-PL"/>
        </w:rPr>
        <w:br/>
        <w:t>z Modułem Oprogramowania przez inne Sądy, które też z niego korzystają. Dotyczy to także sytuacji, gdy inne Sądy lub Ministerstwo Sprawiedliwości będą inaczej interpretować te same przepisy (reguły) prawa co Zamawiający. W przypadku Zgłoszeń wymagających wprowadzenia zmian, które mogą naruszyć lub naruszają możliwość prawidłowej pracy z Modułem Oprogramowania przez inne Sądy, które z niego korzystają i/lub w przypadku konfliktu interpretacji prawa przez Zamawiającego i inne Sądy i/lub Ministerstwo Sprawiedliwości, Wykonawca ma prawo odmówić wykonania Zgłoszeń bez możliwości podnoszenia jakichkolwiek roszczeń ze strony Zamawiającego wobec Wykonawcy.</w:t>
      </w:r>
    </w:p>
    <w:p w14:paraId="1E15323A" w14:textId="77777777" w:rsidR="00620F4B" w:rsidRPr="00450AD7" w:rsidRDefault="00620F4B" w:rsidP="00450AD7">
      <w:pPr>
        <w:shd w:val="clear" w:color="auto" w:fill="FFFFFF"/>
        <w:spacing w:after="0" w:line="276" w:lineRule="auto"/>
        <w:jc w:val="both"/>
        <w:textAlignment w:val="baseline"/>
        <w:rPr>
          <w:rFonts w:ascii="Times New Roman" w:eastAsia="Times New Roman" w:hAnsi="Times New Roman"/>
          <w:sz w:val="24"/>
          <w:szCs w:val="24"/>
          <w:lang w:eastAsia="pl-PL"/>
        </w:rPr>
      </w:pPr>
    </w:p>
    <w:p w14:paraId="2E348C60"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bookmarkStart w:id="0" w:name="_Hlk79478751"/>
      <w:r w:rsidRPr="00450AD7">
        <w:rPr>
          <w:rFonts w:ascii="Times New Roman" w:eastAsia="Times New Roman" w:hAnsi="Times New Roman"/>
          <w:bCs/>
          <w:sz w:val="24"/>
          <w:szCs w:val="24"/>
          <w:lang w:eastAsia="pl-PL"/>
        </w:rPr>
        <w:t>§</w:t>
      </w:r>
      <w:bookmarkEnd w:id="0"/>
      <w:r w:rsidRPr="00450AD7">
        <w:rPr>
          <w:rFonts w:ascii="Times New Roman" w:eastAsia="Times New Roman" w:hAnsi="Times New Roman"/>
          <w:bCs/>
          <w:sz w:val="24"/>
          <w:szCs w:val="24"/>
          <w:lang w:eastAsia="pl-PL"/>
        </w:rPr>
        <w:t xml:space="preserve"> 7</w:t>
      </w:r>
    </w:p>
    <w:p w14:paraId="30FA0648"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WSPÓŁDZIAŁANIE STRON</w:t>
      </w:r>
    </w:p>
    <w:p w14:paraId="02CFD5F8" w14:textId="77777777" w:rsidR="00620F4B" w:rsidRPr="00450AD7" w:rsidRDefault="00620F4B" w:rsidP="00450AD7">
      <w:pPr>
        <w:pStyle w:val="Akapitzlist"/>
        <w:numPr>
          <w:ilvl w:val="0"/>
          <w:numId w:val="10"/>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Na potrzeby współdziałania Stron w okresie obowiązywania Umowy, Wykonawca udostępni Zamawiającemu dedykowaną internetową platformę, za pośrednictwem której Zamawiający uzyska dostęp na potrzeby:</w:t>
      </w:r>
    </w:p>
    <w:p w14:paraId="7A504E73" w14:textId="77777777" w:rsidR="00620F4B" w:rsidRPr="00450AD7" w:rsidRDefault="00620F4B" w:rsidP="00450AD7">
      <w:pPr>
        <w:pStyle w:val="Akapitzlist"/>
        <w:numPr>
          <w:ilvl w:val="1"/>
          <w:numId w:val="10"/>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Rejestracji Zgłoszeń ………….</w:t>
      </w:r>
    </w:p>
    <w:p w14:paraId="75DE9D4B" w14:textId="77777777" w:rsidR="00620F4B" w:rsidRPr="00450AD7" w:rsidRDefault="00620F4B" w:rsidP="00450AD7">
      <w:pPr>
        <w:pStyle w:val="Akapitzlist"/>
        <w:numPr>
          <w:ilvl w:val="1"/>
          <w:numId w:val="10"/>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Pobierania nowych Wersji Modułów Oprogramowania </w:t>
      </w:r>
      <w:r w:rsidRPr="00450AD7">
        <w:rPr>
          <w:rFonts w:ascii="Times New Roman" w:hAnsi="Times New Roman"/>
          <w:sz w:val="24"/>
          <w:szCs w:val="24"/>
        </w:rPr>
        <w:t>…………</w:t>
      </w:r>
    </w:p>
    <w:p w14:paraId="78453F67" w14:textId="18C81FAB" w:rsidR="00620F4B" w:rsidRPr="00450AD7" w:rsidRDefault="00620F4B" w:rsidP="00450AD7">
      <w:pPr>
        <w:pStyle w:val="Akapitzlist"/>
        <w:numPr>
          <w:ilvl w:val="1"/>
          <w:numId w:val="10"/>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konsultacji telefonicznych nr ………… .</w:t>
      </w:r>
    </w:p>
    <w:p w14:paraId="139E47AF" w14:textId="77777777" w:rsidR="00620F4B" w:rsidRPr="00450AD7" w:rsidRDefault="00620F4B" w:rsidP="00450AD7">
      <w:pPr>
        <w:pStyle w:val="Akapitzlist"/>
        <w:numPr>
          <w:ilvl w:val="0"/>
          <w:numId w:val="10"/>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Na potrzeby współdziałania Stron w okresie obowiązywania Umowy, Strony wskazują jako odpowiedzialnych za realizację Umowy następujące osoby:</w:t>
      </w:r>
    </w:p>
    <w:p w14:paraId="26FE180A" w14:textId="72235366" w:rsidR="001F604D" w:rsidRPr="00450AD7" w:rsidRDefault="00620F4B" w:rsidP="00450AD7">
      <w:pPr>
        <w:pStyle w:val="Akapitzlist"/>
        <w:numPr>
          <w:ilvl w:val="1"/>
          <w:numId w:val="10"/>
        </w:numPr>
        <w:spacing w:after="0" w:line="276" w:lineRule="auto"/>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Ze strony Wykonawcy za realizację Usług: </w:t>
      </w:r>
      <w:r w:rsidR="00450AD7">
        <w:rPr>
          <w:rFonts w:ascii="Times New Roman" w:eastAsia="Times New Roman" w:hAnsi="Times New Roman"/>
          <w:sz w:val="24"/>
          <w:szCs w:val="24"/>
          <w:lang w:eastAsia="pl-PL"/>
        </w:rPr>
        <w:t>……………</w:t>
      </w:r>
    </w:p>
    <w:p w14:paraId="34ECF541" w14:textId="77777777" w:rsidR="001F604D" w:rsidRPr="00450AD7" w:rsidRDefault="00620F4B" w:rsidP="00450AD7">
      <w:pPr>
        <w:pStyle w:val="Akapitzlist"/>
        <w:numPr>
          <w:ilvl w:val="1"/>
          <w:numId w:val="10"/>
        </w:numPr>
        <w:shd w:val="clear" w:color="auto" w:fill="FFFFFF"/>
        <w:spacing w:before="150" w:after="0" w:line="276" w:lineRule="auto"/>
        <w:jc w:val="both"/>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Ze strony Wykonawcy za obsługę handlową: </w:t>
      </w:r>
    </w:p>
    <w:p w14:paraId="5338B2DD" w14:textId="39459D78" w:rsidR="001F604D" w:rsidRPr="00450AD7" w:rsidRDefault="00450AD7" w:rsidP="00F546C2">
      <w:pPr>
        <w:pStyle w:val="Akapitzlist"/>
        <w:numPr>
          <w:ilvl w:val="1"/>
          <w:numId w:val="40"/>
        </w:numPr>
        <w:shd w:val="clear" w:color="auto" w:fill="FFFFFF"/>
        <w:spacing w:before="150" w:after="0" w:line="276"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t>
      </w:r>
    </w:p>
    <w:p w14:paraId="4132B109" w14:textId="7E1C2538" w:rsidR="001F604D" w:rsidRPr="00450AD7" w:rsidRDefault="00450AD7" w:rsidP="00F546C2">
      <w:pPr>
        <w:pStyle w:val="Akapitzlist"/>
        <w:numPr>
          <w:ilvl w:val="1"/>
          <w:numId w:val="40"/>
        </w:numPr>
        <w:shd w:val="clear" w:color="auto" w:fill="FFFFFF"/>
        <w:spacing w:before="150" w:after="0" w:line="276"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t>
      </w:r>
    </w:p>
    <w:p w14:paraId="7B9E4A8B" w14:textId="6B3E0FEB" w:rsidR="00620F4B" w:rsidRPr="00450AD7" w:rsidRDefault="00450AD7" w:rsidP="00F546C2">
      <w:pPr>
        <w:pStyle w:val="Akapitzlist"/>
        <w:numPr>
          <w:ilvl w:val="1"/>
          <w:numId w:val="40"/>
        </w:numPr>
        <w:shd w:val="clear" w:color="auto" w:fill="FFFFFF"/>
        <w:spacing w:before="150" w:after="0" w:line="276"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t>
      </w:r>
    </w:p>
    <w:p w14:paraId="029EBCFF" w14:textId="77777777" w:rsidR="00620F4B" w:rsidRPr="00450AD7" w:rsidRDefault="00620F4B" w:rsidP="00450AD7">
      <w:pPr>
        <w:pStyle w:val="Akapitzlist"/>
        <w:numPr>
          <w:ilvl w:val="1"/>
          <w:numId w:val="10"/>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Ze strony Zamawiającego: </w:t>
      </w:r>
    </w:p>
    <w:p w14:paraId="1EC537EA" w14:textId="77777777" w:rsidR="00620F4B" w:rsidRPr="00450AD7" w:rsidRDefault="00620F4B" w:rsidP="00450AD7">
      <w:pPr>
        <w:pStyle w:val="Akapitzlist"/>
        <w:numPr>
          <w:ilvl w:val="2"/>
          <w:numId w:val="10"/>
        </w:numPr>
        <w:spacing w:after="0" w:line="276" w:lineRule="auto"/>
        <w:ind w:left="1134"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dla SO …..: </w:t>
      </w:r>
    </w:p>
    <w:p w14:paraId="0EFEC51C" w14:textId="77777777" w:rsidR="00620F4B" w:rsidRPr="00450AD7" w:rsidRDefault="00620F4B" w:rsidP="00450AD7">
      <w:pPr>
        <w:pStyle w:val="Akapitzlist"/>
        <w:spacing w:after="0" w:line="276" w:lineRule="auto"/>
        <w:ind w:left="1134"/>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 . tel.: ………., e-mail: ………………………</w:t>
      </w:r>
    </w:p>
    <w:p w14:paraId="5EDC7705" w14:textId="77777777" w:rsidR="00620F4B" w:rsidRPr="00450AD7" w:rsidRDefault="00620F4B" w:rsidP="00450AD7">
      <w:pPr>
        <w:pStyle w:val="Akapitzlist"/>
        <w:numPr>
          <w:ilvl w:val="2"/>
          <w:numId w:val="10"/>
        </w:numPr>
        <w:spacing w:after="0" w:line="276" w:lineRule="auto"/>
        <w:ind w:left="1134"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dla SR …..:</w:t>
      </w:r>
    </w:p>
    <w:p w14:paraId="4ACEEF54" w14:textId="77777777" w:rsidR="00620F4B" w:rsidRPr="00450AD7" w:rsidRDefault="00620F4B" w:rsidP="00450AD7">
      <w:pPr>
        <w:pStyle w:val="Akapitzlist"/>
        <w:spacing w:after="0" w:line="276" w:lineRule="auto"/>
        <w:ind w:left="1134"/>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 . tel.: ………., e-mail: ………………………</w:t>
      </w:r>
    </w:p>
    <w:p w14:paraId="7FC054A9" w14:textId="77777777" w:rsidR="00620F4B" w:rsidRPr="00450AD7" w:rsidRDefault="00620F4B" w:rsidP="00450AD7">
      <w:pPr>
        <w:pStyle w:val="Akapitzlist"/>
        <w:numPr>
          <w:ilvl w:val="2"/>
          <w:numId w:val="10"/>
        </w:numPr>
        <w:spacing w:after="0" w:line="276" w:lineRule="auto"/>
        <w:ind w:left="1134"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dla SR …..:</w:t>
      </w:r>
    </w:p>
    <w:p w14:paraId="107CCDDC" w14:textId="77777777" w:rsidR="00620F4B" w:rsidRPr="00450AD7" w:rsidRDefault="00620F4B" w:rsidP="00450AD7">
      <w:pPr>
        <w:pStyle w:val="Akapitzlist"/>
        <w:spacing w:after="0" w:line="276" w:lineRule="auto"/>
        <w:ind w:left="1134"/>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 . tel.: ………., e-mail: ………………………</w:t>
      </w:r>
    </w:p>
    <w:p w14:paraId="1EF22B25" w14:textId="77777777" w:rsidR="00620F4B" w:rsidRPr="00450AD7" w:rsidRDefault="00620F4B" w:rsidP="00450AD7">
      <w:pPr>
        <w:pStyle w:val="Akapitzlist"/>
        <w:numPr>
          <w:ilvl w:val="2"/>
          <w:numId w:val="10"/>
        </w:numPr>
        <w:spacing w:after="0" w:line="276" w:lineRule="auto"/>
        <w:ind w:left="1134"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dla SR ………:</w:t>
      </w:r>
    </w:p>
    <w:p w14:paraId="4B6DE316" w14:textId="77777777" w:rsidR="00620F4B" w:rsidRPr="00450AD7" w:rsidRDefault="00620F4B" w:rsidP="00450AD7">
      <w:pPr>
        <w:pStyle w:val="Akapitzlist"/>
        <w:spacing w:after="0" w:line="276" w:lineRule="auto"/>
        <w:ind w:left="1134"/>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 . tel.: ………., e-mail: ………………………</w:t>
      </w:r>
    </w:p>
    <w:p w14:paraId="51ADA91E" w14:textId="77777777" w:rsidR="00620F4B" w:rsidRPr="00450AD7" w:rsidRDefault="00620F4B" w:rsidP="00450AD7">
      <w:pPr>
        <w:pStyle w:val="Akapitzlist"/>
        <w:numPr>
          <w:ilvl w:val="2"/>
          <w:numId w:val="10"/>
        </w:numPr>
        <w:spacing w:after="0" w:line="276" w:lineRule="auto"/>
        <w:ind w:left="1134"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dla SR ………..:</w:t>
      </w:r>
    </w:p>
    <w:p w14:paraId="0E3DD3D8" w14:textId="77777777" w:rsidR="00620F4B" w:rsidRPr="00450AD7" w:rsidRDefault="00620F4B" w:rsidP="00450AD7">
      <w:pPr>
        <w:pStyle w:val="Akapitzlist"/>
        <w:spacing w:after="0" w:line="276" w:lineRule="auto"/>
        <w:ind w:left="1134"/>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 . tel.: ………., e-mail: ………………………</w:t>
      </w:r>
    </w:p>
    <w:p w14:paraId="733DDB2F" w14:textId="77777777" w:rsidR="003E3975" w:rsidRPr="00450AD7" w:rsidRDefault="003E3975" w:rsidP="00450AD7">
      <w:pPr>
        <w:pStyle w:val="Akapitzlist"/>
        <w:numPr>
          <w:ilvl w:val="2"/>
          <w:numId w:val="10"/>
        </w:numPr>
        <w:spacing w:after="0" w:line="276" w:lineRule="auto"/>
        <w:ind w:left="1134"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dla SR …..:</w:t>
      </w:r>
    </w:p>
    <w:p w14:paraId="270EA1C5" w14:textId="77777777" w:rsidR="003E3975" w:rsidRPr="00450AD7" w:rsidRDefault="003E3975" w:rsidP="00450AD7">
      <w:pPr>
        <w:pStyle w:val="Akapitzlist"/>
        <w:spacing w:after="0" w:line="276" w:lineRule="auto"/>
        <w:ind w:left="1134"/>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 . tel.: ………., e-mail: ………………………</w:t>
      </w:r>
    </w:p>
    <w:p w14:paraId="7760DA9B" w14:textId="77777777" w:rsidR="003E3975" w:rsidRPr="00450AD7" w:rsidRDefault="003E3975" w:rsidP="00450AD7">
      <w:pPr>
        <w:pStyle w:val="Akapitzlist"/>
        <w:numPr>
          <w:ilvl w:val="2"/>
          <w:numId w:val="10"/>
        </w:numPr>
        <w:spacing w:after="0" w:line="276" w:lineRule="auto"/>
        <w:ind w:left="1134"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dla SR …..:</w:t>
      </w:r>
    </w:p>
    <w:p w14:paraId="7486D247" w14:textId="218BF6F0" w:rsidR="003E3975" w:rsidRPr="00450AD7" w:rsidRDefault="003E3975" w:rsidP="00450AD7">
      <w:pPr>
        <w:pStyle w:val="Akapitzlist"/>
        <w:spacing w:after="0" w:line="276" w:lineRule="auto"/>
        <w:ind w:left="1134"/>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 . tel.: ………., e-mail: ………………………</w:t>
      </w:r>
    </w:p>
    <w:p w14:paraId="74F4C72E" w14:textId="77777777" w:rsidR="00620F4B" w:rsidRPr="00450AD7" w:rsidRDefault="00620F4B" w:rsidP="00450AD7">
      <w:pPr>
        <w:pStyle w:val="Akapitzlist"/>
        <w:numPr>
          <w:ilvl w:val="0"/>
          <w:numId w:val="10"/>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Lista przedstawicieli Stron upoważnionych do koordynowania współpracy w zakresie dostosowania Modułu Oprogramowania do zmian przepisów prawnych:</w:t>
      </w:r>
    </w:p>
    <w:p w14:paraId="6D8A1503" w14:textId="77777777" w:rsidR="00620F4B" w:rsidRPr="00450AD7" w:rsidRDefault="00620F4B" w:rsidP="00450AD7">
      <w:pPr>
        <w:pStyle w:val="Akapitzlist"/>
        <w:numPr>
          <w:ilvl w:val="1"/>
          <w:numId w:val="10"/>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Ze strony Wykonawcy: …….. </w:t>
      </w:r>
    </w:p>
    <w:p w14:paraId="6555041B" w14:textId="77777777" w:rsidR="00620F4B" w:rsidRPr="00450AD7" w:rsidRDefault="00620F4B" w:rsidP="00450AD7">
      <w:pPr>
        <w:pStyle w:val="Akapitzlist"/>
        <w:numPr>
          <w:ilvl w:val="1"/>
          <w:numId w:val="10"/>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Ze strony Zamawiającego i Sądów Podległych, upoważnionych do koordynowania współpracy:   </w:t>
      </w:r>
    </w:p>
    <w:p w14:paraId="098B6EEE" w14:textId="77777777" w:rsidR="00620F4B" w:rsidRPr="00450AD7" w:rsidRDefault="00620F4B" w:rsidP="00450AD7">
      <w:pPr>
        <w:pStyle w:val="Akapitzlist"/>
        <w:numPr>
          <w:ilvl w:val="2"/>
          <w:numId w:val="10"/>
        </w:numPr>
        <w:spacing w:after="0" w:line="276" w:lineRule="auto"/>
        <w:ind w:left="993"/>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dla SO ………..: </w:t>
      </w:r>
    </w:p>
    <w:p w14:paraId="452B623F" w14:textId="77777777" w:rsidR="00620F4B" w:rsidRPr="00450AD7" w:rsidRDefault="00620F4B" w:rsidP="00450AD7">
      <w:pPr>
        <w:pStyle w:val="Akapitzlist"/>
        <w:spacing w:after="0" w:line="276" w:lineRule="auto"/>
        <w:ind w:left="993"/>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 . tel.: ………., e-mail: ………………………</w:t>
      </w:r>
    </w:p>
    <w:p w14:paraId="2C64F729" w14:textId="77777777" w:rsidR="00620F4B" w:rsidRPr="00450AD7" w:rsidRDefault="00620F4B" w:rsidP="00450AD7">
      <w:pPr>
        <w:pStyle w:val="Akapitzlist"/>
        <w:numPr>
          <w:ilvl w:val="2"/>
          <w:numId w:val="10"/>
        </w:numPr>
        <w:spacing w:after="0" w:line="276" w:lineRule="auto"/>
        <w:ind w:left="993"/>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dla SR …….:</w:t>
      </w:r>
    </w:p>
    <w:p w14:paraId="386AA56E" w14:textId="77777777" w:rsidR="00620F4B" w:rsidRPr="00450AD7" w:rsidRDefault="00620F4B" w:rsidP="00450AD7">
      <w:pPr>
        <w:pStyle w:val="Akapitzlist"/>
        <w:spacing w:after="0" w:line="276" w:lineRule="auto"/>
        <w:ind w:left="993"/>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 . tel.: ………., e-mail: ………………………</w:t>
      </w:r>
    </w:p>
    <w:p w14:paraId="6E593603" w14:textId="77777777" w:rsidR="00620F4B" w:rsidRPr="00450AD7" w:rsidRDefault="00620F4B" w:rsidP="00450AD7">
      <w:pPr>
        <w:pStyle w:val="Akapitzlist"/>
        <w:numPr>
          <w:ilvl w:val="2"/>
          <w:numId w:val="10"/>
        </w:numPr>
        <w:spacing w:after="0" w:line="276" w:lineRule="auto"/>
        <w:ind w:left="993"/>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dla SR …….:</w:t>
      </w:r>
    </w:p>
    <w:p w14:paraId="6F7A151C" w14:textId="77777777" w:rsidR="00620F4B" w:rsidRPr="00450AD7" w:rsidRDefault="00620F4B" w:rsidP="00450AD7">
      <w:pPr>
        <w:pStyle w:val="Akapitzlist"/>
        <w:spacing w:after="0" w:line="276" w:lineRule="auto"/>
        <w:ind w:left="993"/>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 . tel.: ………., e-mail: ………………………</w:t>
      </w:r>
    </w:p>
    <w:p w14:paraId="3988D579" w14:textId="77777777" w:rsidR="00620F4B" w:rsidRPr="00450AD7" w:rsidRDefault="00620F4B" w:rsidP="00450AD7">
      <w:pPr>
        <w:pStyle w:val="Akapitzlist"/>
        <w:numPr>
          <w:ilvl w:val="2"/>
          <w:numId w:val="10"/>
        </w:numPr>
        <w:spacing w:after="0" w:line="276" w:lineRule="auto"/>
        <w:ind w:left="993"/>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dla SR …….:</w:t>
      </w:r>
    </w:p>
    <w:p w14:paraId="51725800" w14:textId="77777777" w:rsidR="00620F4B" w:rsidRPr="00450AD7" w:rsidRDefault="00620F4B" w:rsidP="00450AD7">
      <w:pPr>
        <w:pStyle w:val="Akapitzlist"/>
        <w:spacing w:after="0" w:line="276" w:lineRule="auto"/>
        <w:ind w:left="993"/>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 . tel.: ………., e-mail: ………………………</w:t>
      </w:r>
    </w:p>
    <w:p w14:paraId="2AA6D80F" w14:textId="77777777" w:rsidR="00620F4B" w:rsidRPr="00450AD7" w:rsidRDefault="00620F4B" w:rsidP="00450AD7">
      <w:pPr>
        <w:pStyle w:val="Akapitzlist"/>
        <w:numPr>
          <w:ilvl w:val="2"/>
          <w:numId w:val="10"/>
        </w:numPr>
        <w:spacing w:after="0" w:line="276" w:lineRule="auto"/>
        <w:ind w:left="993"/>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dla SR……….:</w:t>
      </w:r>
    </w:p>
    <w:p w14:paraId="5DBB8C0B" w14:textId="77777777" w:rsidR="00620F4B" w:rsidRPr="00450AD7" w:rsidRDefault="00620F4B" w:rsidP="00450AD7">
      <w:pPr>
        <w:pStyle w:val="Akapitzlist"/>
        <w:spacing w:after="0" w:line="276" w:lineRule="auto"/>
        <w:ind w:left="993"/>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             - …………………….. . tel.: ………., e-mail: ………………………</w:t>
      </w:r>
    </w:p>
    <w:p w14:paraId="7730A7B8" w14:textId="77777777" w:rsidR="003E3975" w:rsidRPr="00450AD7" w:rsidRDefault="003E3975" w:rsidP="00450AD7">
      <w:pPr>
        <w:pStyle w:val="Akapitzlist"/>
        <w:numPr>
          <w:ilvl w:val="2"/>
          <w:numId w:val="10"/>
        </w:numPr>
        <w:spacing w:after="0" w:line="276" w:lineRule="auto"/>
        <w:ind w:left="1134"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dla SR …..:</w:t>
      </w:r>
    </w:p>
    <w:p w14:paraId="209F37E7" w14:textId="77777777" w:rsidR="003E3975" w:rsidRPr="00450AD7" w:rsidRDefault="003E3975" w:rsidP="00450AD7">
      <w:pPr>
        <w:pStyle w:val="Akapitzlist"/>
        <w:spacing w:after="0" w:line="276" w:lineRule="auto"/>
        <w:ind w:left="1134"/>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 . tel.: ………., e-mail: ………………………</w:t>
      </w:r>
    </w:p>
    <w:p w14:paraId="17306EB7" w14:textId="77777777" w:rsidR="003E3975" w:rsidRPr="00450AD7" w:rsidRDefault="003E3975" w:rsidP="00450AD7">
      <w:pPr>
        <w:pStyle w:val="Akapitzlist"/>
        <w:numPr>
          <w:ilvl w:val="2"/>
          <w:numId w:val="10"/>
        </w:numPr>
        <w:spacing w:after="0" w:line="276" w:lineRule="auto"/>
        <w:ind w:left="1134"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dla SR …..:</w:t>
      </w:r>
    </w:p>
    <w:p w14:paraId="060E8C7F" w14:textId="3171D617" w:rsidR="003E3975" w:rsidRPr="00450AD7" w:rsidRDefault="003E3975" w:rsidP="00450AD7">
      <w:pPr>
        <w:pStyle w:val="Akapitzlist"/>
        <w:spacing w:after="0" w:line="276" w:lineRule="auto"/>
        <w:ind w:left="1134"/>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 . tel.: ………., e-mail: ………………………</w:t>
      </w:r>
    </w:p>
    <w:p w14:paraId="7EF85E9B" w14:textId="77777777" w:rsidR="00620F4B" w:rsidRPr="00450AD7" w:rsidRDefault="00620F4B" w:rsidP="00450AD7">
      <w:pPr>
        <w:pStyle w:val="Akapitzlist"/>
        <w:numPr>
          <w:ilvl w:val="0"/>
          <w:numId w:val="10"/>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Lista przedstawicieli Zamawiającego i Sądów Podległych upoważnionych do Zgłoszeń:</w:t>
      </w:r>
    </w:p>
    <w:p w14:paraId="19524DA2" w14:textId="77777777" w:rsidR="00620F4B" w:rsidRPr="00450AD7" w:rsidRDefault="00620F4B" w:rsidP="00450AD7">
      <w:pPr>
        <w:pStyle w:val="Akapitzlist"/>
        <w:numPr>
          <w:ilvl w:val="1"/>
          <w:numId w:val="10"/>
        </w:numPr>
        <w:spacing w:after="0" w:line="276" w:lineRule="auto"/>
        <w:ind w:left="709"/>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dla SO ………..: </w:t>
      </w:r>
    </w:p>
    <w:p w14:paraId="0578F3EE" w14:textId="77777777" w:rsidR="00620F4B" w:rsidRPr="00450AD7" w:rsidRDefault="00620F4B" w:rsidP="00450AD7">
      <w:pPr>
        <w:pStyle w:val="Akapitzlist"/>
        <w:spacing w:after="0" w:line="276" w:lineRule="auto"/>
        <w:ind w:left="709"/>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 . tel.: ………., e-mail: ………………………</w:t>
      </w:r>
    </w:p>
    <w:p w14:paraId="0C32AE28" w14:textId="77777777" w:rsidR="00620F4B" w:rsidRPr="00450AD7" w:rsidRDefault="00620F4B" w:rsidP="00450AD7">
      <w:pPr>
        <w:pStyle w:val="Akapitzlist"/>
        <w:spacing w:after="0" w:line="276" w:lineRule="auto"/>
        <w:ind w:left="709"/>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 . tel.: ………., e-mail: ………………………</w:t>
      </w:r>
    </w:p>
    <w:p w14:paraId="0F4FECF5" w14:textId="77777777" w:rsidR="00620F4B" w:rsidRPr="00450AD7" w:rsidRDefault="00620F4B" w:rsidP="00450AD7">
      <w:pPr>
        <w:pStyle w:val="Akapitzlist"/>
        <w:numPr>
          <w:ilvl w:val="1"/>
          <w:numId w:val="10"/>
        </w:numPr>
        <w:spacing w:after="0" w:line="276" w:lineRule="auto"/>
        <w:ind w:left="709"/>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dla SR ……….:</w:t>
      </w:r>
    </w:p>
    <w:p w14:paraId="08421DDE" w14:textId="77777777" w:rsidR="00620F4B" w:rsidRPr="00450AD7" w:rsidRDefault="00620F4B" w:rsidP="00450AD7">
      <w:pPr>
        <w:pStyle w:val="Akapitzlist"/>
        <w:spacing w:after="0" w:line="276" w:lineRule="auto"/>
        <w:ind w:left="709"/>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 . tel.: ………., e-mail: ………………………</w:t>
      </w:r>
    </w:p>
    <w:p w14:paraId="6B807D3A" w14:textId="77777777" w:rsidR="00620F4B" w:rsidRPr="00450AD7" w:rsidRDefault="00620F4B" w:rsidP="00450AD7">
      <w:pPr>
        <w:pStyle w:val="Akapitzlist"/>
        <w:spacing w:after="0" w:line="276" w:lineRule="auto"/>
        <w:ind w:left="709"/>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 . tel.: ………., e-mail: ………………………</w:t>
      </w:r>
    </w:p>
    <w:p w14:paraId="3B510106" w14:textId="77777777" w:rsidR="00620F4B" w:rsidRPr="00450AD7" w:rsidRDefault="00620F4B" w:rsidP="00450AD7">
      <w:pPr>
        <w:pStyle w:val="Akapitzlist"/>
        <w:numPr>
          <w:ilvl w:val="1"/>
          <w:numId w:val="10"/>
        </w:numPr>
        <w:spacing w:after="0" w:line="276" w:lineRule="auto"/>
        <w:ind w:left="709"/>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dla SR ……..:</w:t>
      </w:r>
    </w:p>
    <w:p w14:paraId="2DA10CD6" w14:textId="77777777" w:rsidR="00620F4B" w:rsidRPr="00450AD7" w:rsidRDefault="00620F4B" w:rsidP="00450AD7">
      <w:pPr>
        <w:pStyle w:val="Akapitzlist"/>
        <w:spacing w:after="0" w:line="276" w:lineRule="auto"/>
        <w:ind w:left="709"/>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 . tel.: ………., e-mail: ………………………</w:t>
      </w:r>
    </w:p>
    <w:p w14:paraId="1676366D" w14:textId="77777777" w:rsidR="00620F4B" w:rsidRPr="00450AD7" w:rsidRDefault="00620F4B" w:rsidP="00450AD7">
      <w:pPr>
        <w:pStyle w:val="Akapitzlist"/>
        <w:spacing w:after="0" w:line="276" w:lineRule="auto"/>
        <w:ind w:left="709"/>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 . tel.: ………., e-mail: ………………………</w:t>
      </w:r>
    </w:p>
    <w:p w14:paraId="5012AE6A" w14:textId="77777777" w:rsidR="00620F4B" w:rsidRPr="00450AD7" w:rsidRDefault="00620F4B" w:rsidP="00450AD7">
      <w:pPr>
        <w:pStyle w:val="Akapitzlist"/>
        <w:numPr>
          <w:ilvl w:val="1"/>
          <w:numId w:val="10"/>
        </w:numPr>
        <w:spacing w:after="0" w:line="276" w:lineRule="auto"/>
        <w:ind w:left="709"/>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dla SR ………:</w:t>
      </w:r>
    </w:p>
    <w:p w14:paraId="77BA08E6" w14:textId="77777777" w:rsidR="00620F4B" w:rsidRPr="00F17FBC" w:rsidRDefault="00620F4B" w:rsidP="00450AD7">
      <w:pPr>
        <w:pStyle w:val="Akapitzlist"/>
        <w:spacing w:after="0" w:line="276" w:lineRule="auto"/>
        <w:ind w:left="709"/>
        <w:jc w:val="both"/>
        <w:textAlignment w:val="baseline"/>
        <w:rPr>
          <w:rFonts w:ascii="Times New Roman" w:eastAsia="Times New Roman" w:hAnsi="Times New Roman"/>
          <w:sz w:val="24"/>
          <w:szCs w:val="24"/>
          <w:lang w:val="en-US" w:eastAsia="pl-PL"/>
        </w:rPr>
      </w:pPr>
      <w:r w:rsidRPr="00F17FBC">
        <w:rPr>
          <w:rFonts w:ascii="Times New Roman" w:eastAsia="Times New Roman" w:hAnsi="Times New Roman"/>
          <w:sz w:val="24"/>
          <w:szCs w:val="24"/>
          <w:lang w:val="en-US" w:eastAsia="pl-PL"/>
        </w:rPr>
        <w:t>- …………………….. . tel.: ………., e-mail: ………………………</w:t>
      </w:r>
    </w:p>
    <w:p w14:paraId="36F44B14" w14:textId="77777777" w:rsidR="00620F4B" w:rsidRPr="00F17FBC" w:rsidRDefault="00620F4B" w:rsidP="00450AD7">
      <w:pPr>
        <w:pStyle w:val="Akapitzlist"/>
        <w:spacing w:after="0" w:line="276" w:lineRule="auto"/>
        <w:ind w:left="709"/>
        <w:jc w:val="both"/>
        <w:textAlignment w:val="baseline"/>
        <w:rPr>
          <w:rFonts w:ascii="Times New Roman" w:eastAsia="Times New Roman" w:hAnsi="Times New Roman"/>
          <w:sz w:val="24"/>
          <w:szCs w:val="24"/>
          <w:lang w:val="en-US" w:eastAsia="pl-PL"/>
        </w:rPr>
      </w:pPr>
      <w:r w:rsidRPr="00F17FBC">
        <w:rPr>
          <w:rFonts w:ascii="Times New Roman" w:eastAsia="Times New Roman" w:hAnsi="Times New Roman"/>
          <w:sz w:val="24"/>
          <w:szCs w:val="24"/>
          <w:lang w:val="en-US" w:eastAsia="pl-PL"/>
        </w:rPr>
        <w:t>- …………………….. . tel.: ………., e-mail: ………………………</w:t>
      </w:r>
    </w:p>
    <w:p w14:paraId="54F10AEB" w14:textId="77777777" w:rsidR="00620F4B" w:rsidRPr="00450AD7" w:rsidRDefault="00620F4B" w:rsidP="00450AD7">
      <w:pPr>
        <w:pStyle w:val="Akapitzlist"/>
        <w:numPr>
          <w:ilvl w:val="1"/>
          <w:numId w:val="10"/>
        </w:numPr>
        <w:spacing w:after="0" w:line="276" w:lineRule="auto"/>
        <w:ind w:left="709"/>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dla SR …………:</w:t>
      </w:r>
    </w:p>
    <w:p w14:paraId="3E3CAC3E" w14:textId="77777777" w:rsidR="00620F4B" w:rsidRPr="00F17FBC" w:rsidRDefault="00620F4B" w:rsidP="00450AD7">
      <w:pPr>
        <w:pStyle w:val="Akapitzlist"/>
        <w:spacing w:after="0" w:line="276" w:lineRule="auto"/>
        <w:ind w:left="709"/>
        <w:jc w:val="both"/>
        <w:textAlignment w:val="baseline"/>
        <w:rPr>
          <w:rFonts w:ascii="Times New Roman" w:eastAsia="Times New Roman" w:hAnsi="Times New Roman"/>
          <w:sz w:val="24"/>
          <w:szCs w:val="24"/>
          <w:lang w:val="en-US" w:eastAsia="pl-PL"/>
        </w:rPr>
      </w:pPr>
      <w:r w:rsidRPr="00F17FBC">
        <w:rPr>
          <w:rFonts w:ascii="Times New Roman" w:eastAsia="Times New Roman" w:hAnsi="Times New Roman"/>
          <w:sz w:val="24"/>
          <w:szCs w:val="24"/>
          <w:lang w:val="en-US" w:eastAsia="pl-PL"/>
        </w:rPr>
        <w:t>- …………………….. . tel.: ………., e-mail: ………………………</w:t>
      </w:r>
    </w:p>
    <w:p w14:paraId="38A89C51" w14:textId="77777777" w:rsidR="00620F4B" w:rsidRPr="00F17FBC" w:rsidRDefault="00620F4B" w:rsidP="00450AD7">
      <w:pPr>
        <w:pStyle w:val="Akapitzlist"/>
        <w:spacing w:after="0" w:line="276" w:lineRule="auto"/>
        <w:ind w:left="709"/>
        <w:jc w:val="both"/>
        <w:textAlignment w:val="baseline"/>
        <w:rPr>
          <w:rFonts w:ascii="Times New Roman" w:eastAsia="Times New Roman" w:hAnsi="Times New Roman"/>
          <w:sz w:val="24"/>
          <w:szCs w:val="24"/>
          <w:lang w:val="en-US" w:eastAsia="pl-PL"/>
        </w:rPr>
      </w:pPr>
      <w:r w:rsidRPr="00F17FBC">
        <w:rPr>
          <w:rFonts w:ascii="Times New Roman" w:eastAsia="Times New Roman" w:hAnsi="Times New Roman"/>
          <w:sz w:val="24"/>
          <w:szCs w:val="24"/>
          <w:lang w:val="en-US" w:eastAsia="pl-PL"/>
        </w:rPr>
        <w:t>- …………………….. . tel.: ………., e-mail: ………………………</w:t>
      </w:r>
    </w:p>
    <w:p w14:paraId="3159032B" w14:textId="77777777" w:rsidR="003E3975" w:rsidRPr="00450AD7" w:rsidRDefault="003E3975" w:rsidP="00450AD7">
      <w:pPr>
        <w:pStyle w:val="Akapitzlist"/>
        <w:numPr>
          <w:ilvl w:val="1"/>
          <w:numId w:val="10"/>
        </w:numPr>
        <w:spacing w:after="0" w:line="276" w:lineRule="auto"/>
        <w:ind w:left="709"/>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dla SR ………:</w:t>
      </w:r>
    </w:p>
    <w:p w14:paraId="3EDB4863" w14:textId="77777777" w:rsidR="003E3975" w:rsidRPr="00F17FBC" w:rsidRDefault="003E3975" w:rsidP="00450AD7">
      <w:pPr>
        <w:pStyle w:val="Akapitzlist"/>
        <w:spacing w:after="0" w:line="276" w:lineRule="auto"/>
        <w:ind w:left="709"/>
        <w:jc w:val="both"/>
        <w:textAlignment w:val="baseline"/>
        <w:rPr>
          <w:rFonts w:ascii="Times New Roman" w:eastAsia="Times New Roman" w:hAnsi="Times New Roman"/>
          <w:sz w:val="24"/>
          <w:szCs w:val="24"/>
          <w:lang w:val="en-US" w:eastAsia="pl-PL"/>
        </w:rPr>
      </w:pPr>
      <w:r w:rsidRPr="00F17FBC">
        <w:rPr>
          <w:rFonts w:ascii="Times New Roman" w:eastAsia="Times New Roman" w:hAnsi="Times New Roman"/>
          <w:sz w:val="24"/>
          <w:szCs w:val="24"/>
          <w:lang w:val="en-US" w:eastAsia="pl-PL"/>
        </w:rPr>
        <w:t>- …………………….. . tel.: ………., e-mail: ………………………</w:t>
      </w:r>
    </w:p>
    <w:p w14:paraId="7D74C78A" w14:textId="77777777" w:rsidR="003E3975" w:rsidRPr="00F17FBC" w:rsidRDefault="003E3975" w:rsidP="00450AD7">
      <w:pPr>
        <w:pStyle w:val="Akapitzlist"/>
        <w:spacing w:after="0" w:line="276" w:lineRule="auto"/>
        <w:ind w:left="709"/>
        <w:jc w:val="both"/>
        <w:textAlignment w:val="baseline"/>
        <w:rPr>
          <w:rFonts w:ascii="Times New Roman" w:eastAsia="Times New Roman" w:hAnsi="Times New Roman"/>
          <w:sz w:val="24"/>
          <w:szCs w:val="24"/>
          <w:lang w:val="en-US" w:eastAsia="pl-PL"/>
        </w:rPr>
      </w:pPr>
      <w:r w:rsidRPr="00F17FBC">
        <w:rPr>
          <w:rFonts w:ascii="Times New Roman" w:eastAsia="Times New Roman" w:hAnsi="Times New Roman"/>
          <w:sz w:val="24"/>
          <w:szCs w:val="24"/>
          <w:lang w:val="en-US" w:eastAsia="pl-PL"/>
        </w:rPr>
        <w:t>- …………………….. . tel.: ………., e-mail: ………………………</w:t>
      </w:r>
    </w:p>
    <w:p w14:paraId="04180793" w14:textId="77777777" w:rsidR="003E3975" w:rsidRPr="00450AD7" w:rsidRDefault="003E3975" w:rsidP="00450AD7">
      <w:pPr>
        <w:pStyle w:val="Akapitzlist"/>
        <w:numPr>
          <w:ilvl w:val="1"/>
          <w:numId w:val="10"/>
        </w:numPr>
        <w:spacing w:after="0" w:line="276" w:lineRule="auto"/>
        <w:ind w:left="709"/>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dla SR …………:</w:t>
      </w:r>
    </w:p>
    <w:p w14:paraId="28E7516B" w14:textId="77777777" w:rsidR="003E3975" w:rsidRPr="00F17FBC" w:rsidRDefault="003E3975" w:rsidP="00450AD7">
      <w:pPr>
        <w:pStyle w:val="Akapitzlist"/>
        <w:spacing w:after="0" w:line="276" w:lineRule="auto"/>
        <w:ind w:left="709"/>
        <w:jc w:val="both"/>
        <w:textAlignment w:val="baseline"/>
        <w:rPr>
          <w:rFonts w:ascii="Times New Roman" w:eastAsia="Times New Roman" w:hAnsi="Times New Roman"/>
          <w:sz w:val="24"/>
          <w:szCs w:val="24"/>
          <w:lang w:val="en-US" w:eastAsia="pl-PL"/>
        </w:rPr>
      </w:pPr>
      <w:r w:rsidRPr="00F17FBC">
        <w:rPr>
          <w:rFonts w:ascii="Times New Roman" w:eastAsia="Times New Roman" w:hAnsi="Times New Roman"/>
          <w:sz w:val="24"/>
          <w:szCs w:val="24"/>
          <w:lang w:val="en-US" w:eastAsia="pl-PL"/>
        </w:rPr>
        <w:t>- …………………….. . tel.: ………., e-mail: ………………………</w:t>
      </w:r>
    </w:p>
    <w:p w14:paraId="513D2248" w14:textId="7FDB1BFE" w:rsidR="003E3975" w:rsidRPr="00F17FBC" w:rsidRDefault="003E3975" w:rsidP="00450AD7">
      <w:pPr>
        <w:pStyle w:val="Akapitzlist"/>
        <w:spacing w:after="0" w:line="276" w:lineRule="auto"/>
        <w:ind w:left="709"/>
        <w:jc w:val="both"/>
        <w:textAlignment w:val="baseline"/>
        <w:rPr>
          <w:rFonts w:ascii="Times New Roman" w:eastAsia="Times New Roman" w:hAnsi="Times New Roman"/>
          <w:sz w:val="24"/>
          <w:szCs w:val="24"/>
          <w:lang w:val="en-US" w:eastAsia="pl-PL"/>
        </w:rPr>
      </w:pPr>
      <w:r w:rsidRPr="00F17FBC">
        <w:rPr>
          <w:rFonts w:ascii="Times New Roman" w:eastAsia="Times New Roman" w:hAnsi="Times New Roman"/>
          <w:sz w:val="24"/>
          <w:szCs w:val="24"/>
          <w:lang w:val="en-US" w:eastAsia="pl-PL"/>
        </w:rPr>
        <w:t>- …………………….. . tel.: ………., e-mail: ………………………</w:t>
      </w:r>
    </w:p>
    <w:p w14:paraId="3781A871" w14:textId="79AD6346" w:rsidR="00620F4B" w:rsidRPr="00450AD7" w:rsidRDefault="00620F4B" w:rsidP="00450AD7">
      <w:pPr>
        <w:pStyle w:val="Akapitzlist"/>
        <w:numPr>
          <w:ilvl w:val="0"/>
          <w:numId w:val="10"/>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Strony ustalają, że korespondencja między nimi w trakcie realizacji umowy prowadzona będzie drogą elektroniczną na adres e-mail Wykonawcy:</w:t>
      </w:r>
      <w:r w:rsidR="00450AD7" w:rsidRPr="00450AD7">
        <w:rPr>
          <w:rFonts w:ascii="Times New Roman" w:eastAsia="Times New Roman" w:hAnsi="Times New Roman"/>
          <w:sz w:val="24"/>
          <w:szCs w:val="24"/>
          <w:lang w:eastAsia="pl-PL"/>
        </w:rPr>
        <w:t xml:space="preserve"> ……………..</w:t>
      </w:r>
      <w:r w:rsidRPr="00450AD7">
        <w:rPr>
          <w:rFonts w:ascii="Times New Roman" w:eastAsia="Times New Roman" w:hAnsi="Times New Roman"/>
          <w:sz w:val="24"/>
          <w:szCs w:val="24"/>
          <w:lang w:eastAsia="pl-PL"/>
        </w:rPr>
        <w:t xml:space="preserve">, na adres e-mail Zamawiającego:………………….. Oświadczenie woli wyrażone w postaci elektronicznej uważa się za złożone drugiej stronie z chwilą, gdy wprowadzono je do środka komunikacji elektronicznej w taki sposób, żeby strona ta mogła zapoznać się z jego treścią. Dla celów potwierdzenia otrzymania korespondencji Strony uruchomią system automatycznego potwierdzenia. </w:t>
      </w:r>
    </w:p>
    <w:p w14:paraId="0427C8CD" w14:textId="77777777" w:rsidR="00620F4B" w:rsidRPr="00450AD7" w:rsidRDefault="00620F4B" w:rsidP="00450AD7">
      <w:pPr>
        <w:pStyle w:val="Akapitzlist"/>
        <w:spacing w:after="0" w:line="276" w:lineRule="auto"/>
        <w:ind w:left="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 przypadku braku potwierdzenia otrzymania korespondencji tego samego dnia, nadawca następnego dnia ponownie wyśle wiadomość na adres e-mail. W takim przypadku korespondencję uważa się za doręczoną w chwili wprowadzenia do środka komunikacji elektronicznej, chyba że druga strona udowodni, że z przyczyn technicznych powstałych poza jej środkiem komunikacji elektronicznej wysłanie korespondencji było nieskuteczne.</w:t>
      </w:r>
    </w:p>
    <w:p w14:paraId="054F1A79" w14:textId="5C9F060B" w:rsidR="00620F4B" w:rsidRPr="00450AD7" w:rsidRDefault="00620F4B" w:rsidP="00450AD7">
      <w:pPr>
        <w:pStyle w:val="Akapitzlist"/>
        <w:numPr>
          <w:ilvl w:val="0"/>
          <w:numId w:val="10"/>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Wykonawca informuje, iż jest administratorem danych osób wskazanych przez Zamawiającego w § 7 niniejszej Umowy do współdziałania z Wykonawcą celem realizacji niniejszej Umowy. Dane osobowe w zakresie wskazanym powyżej będą przetwarzane na podstawie prawnie uzasadnionego interesu Wykonawcy (art. 6 ust. 1 lit. F Rozporządzenia Parlamentu Europejskiego i Rady UE 2016/679 z dnia 27 kwietnia 2016 r.) celem prawidłowego wykonania niniejszej Umowy. Podanie danych jest dobrowolne, ale niezbędne do prawidłowego wykonania niniejszej Umowy. Odbiorcami danych mogą być podmioty stale współpracujące z Wykonawcą w ramach jego struktury organizacyjnej, dostawcy usług IT oraz podmioty świadczące usługi pocztowe. Dane będą przetwarzane przez okres niezbędny do realizacji niniejszej Umowy oraz dochodzenia i obrony przed ewentualnymi roszczeniami. Osobom, których dane są przetwarzane, przysługuje prawo do ich dostępu, sprostowania, żądania usunięcia danych bądź ograniczenia ich przetwarzania, prawo do przenoszenia danych, prawo do wniesienia sprzeciwu oraz wniesienia skargi do organu nadzorczego. Kontakt z Inspektorem ochrony danych jest możliwy poprzez adres e-mail: </w:t>
      </w:r>
      <w:r w:rsidR="00450AD7">
        <w:rPr>
          <w:rFonts w:ascii="Times New Roman" w:eastAsia="Times New Roman" w:hAnsi="Times New Roman"/>
          <w:sz w:val="24"/>
          <w:szCs w:val="24"/>
          <w:lang w:eastAsia="pl-PL"/>
        </w:rPr>
        <w:t>……………………..</w:t>
      </w:r>
    </w:p>
    <w:p w14:paraId="46B737B3" w14:textId="77777777" w:rsidR="00620F4B" w:rsidRPr="0002627F" w:rsidRDefault="00620F4B" w:rsidP="0002627F">
      <w:pPr>
        <w:pStyle w:val="Akapitzlist"/>
        <w:numPr>
          <w:ilvl w:val="0"/>
          <w:numId w:val="10"/>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Zamawiający oświadcza, iż poinformował osoby wskazane przez Zamawiającego do </w:t>
      </w:r>
      <w:r w:rsidRPr="0002627F">
        <w:rPr>
          <w:rFonts w:ascii="Times New Roman" w:eastAsia="Times New Roman" w:hAnsi="Times New Roman"/>
          <w:sz w:val="24"/>
          <w:szCs w:val="24"/>
          <w:lang w:eastAsia="pl-PL"/>
        </w:rPr>
        <w:t>współdziałania z Wykonawcą o treści klauzuli informacyjnej dotyczącej przetwarzania ich danych przez Wykonawcę wskazanej w ustępie 6 powyżej.</w:t>
      </w:r>
    </w:p>
    <w:p w14:paraId="3ED27BE4" w14:textId="521B8C1D" w:rsidR="0002627F" w:rsidRPr="0002627F" w:rsidRDefault="0002627F" w:rsidP="0002627F">
      <w:pPr>
        <w:numPr>
          <w:ilvl w:val="0"/>
          <w:numId w:val="10"/>
        </w:numPr>
        <w:shd w:val="clear" w:color="auto" w:fill="FFFFFF"/>
        <w:spacing w:before="100" w:beforeAutospacing="1" w:after="100" w:afterAutospacing="1" w:line="276" w:lineRule="auto"/>
        <w:jc w:val="both"/>
        <w:textAlignment w:val="top"/>
        <w:rPr>
          <w:rFonts w:ascii="Times New Roman" w:hAnsi="Times New Roman"/>
          <w:sz w:val="24"/>
          <w:szCs w:val="24"/>
        </w:rPr>
      </w:pPr>
      <w:r w:rsidRPr="0002627F">
        <w:rPr>
          <w:rFonts w:ascii="Times New Roman" w:hAnsi="Times New Roman"/>
          <w:sz w:val="24"/>
          <w:szCs w:val="24"/>
        </w:rPr>
        <w:t xml:space="preserve">Zamawiający informuje, iż jest administratorem danych osób wskazanych przez Wykonawcę w § 7 niniejszej Umowy do współdziałania z Zamawiającym celem realizacji niniejszej Umowy. Dane osobowe w zakresie wskazanym powyżej będą przetwarzane na podstawie prawnie uzasadnionego interesu administratora (art. 6 ust. 1 lit. b i c Rozporządzenia Parlamentu Europejskiego i Rady UE 2016/679 z dnia 27 kwietnia 2016 r.) celem prawidłowego wykonania niniejszej Umowy. Podanie danych jest dobrowolne, ale niezbędne do prawidłowego wykonania niniejszej Umowy. Odbiorcami danych mogą być podmioty stale współpracujące z Wykonawcą w ramach jego struktury organizacyjnej, dostawcy usług IT oraz podmioty świadczące usługi pocztowe. Dane będą przetwarzane przez okres niezbędny do realizacji niniejszej Umowy oraz dochodzenia i obrony przed ewentualnymi roszczeniami. Osobom, których dane są przetwarzane, przysługuje prawo do ich dostępu, sprostowania, żądania usunięcia danych bądź ograniczenia ich przetwarzania, prawo do przenoszenia danych, prawo do wniesienia sprzeciwu oraz wniesienia skargi do organu nadzorczego. Kontakt z Inspektorem ochrony danych jest możliwy poprzez adres e-mail: </w:t>
      </w:r>
      <w:hyperlink r:id="rId7" w:history="1">
        <w:r w:rsidRPr="0002627F">
          <w:rPr>
            <w:rFonts w:ascii="Times New Roman" w:hAnsi="Times New Roman"/>
            <w:sz w:val="24"/>
            <w:szCs w:val="24"/>
            <w:u w:val="single"/>
          </w:rPr>
          <w:t>iod@olsztyn.so.gov.pl</w:t>
        </w:r>
      </w:hyperlink>
      <w:r w:rsidRPr="0002627F">
        <w:rPr>
          <w:rFonts w:ascii="Times New Roman" w:hAnsi="Times New Roman"/>
          <w:sz w:val="24"/>
          <w:szCs w:val="24"/>
        </w:rPr>
        <w:t xml:space="preserve">. </w:t>
      </w:r>
    </w:p>
    <w:p w14:paraId="3BAF10EC" w14:textId="1EDAC43F" w:rsidR="0002627F" w:rsidRPr="0002627F" w:rsidRDefault="0002627F" w:rsidP="0002627F">
      <w:pPr>
        <w:pStyle w:val="Akapitzlist"/>
        <w:numPr>
          <w:ilvl w:val="0"/>
          <w:numId w:val="10"/>
        </w:numPr>
        <w:spacing w:after="0" w:line="276" w:lineRule="auto"/>
        <w:jc w:val="both"/>
        <w:textAlignment w:val="baseline"/>
        <w:rPr>
          <w:rFonts w:ascii="Times New Roman" w:eastAsia="Times New Roman" w:hAnsi="Times New Roman"/>
          <w:sz w:val="24"/>
          <w:szCs w:val="24"/>
          <w:lang w:eastAsia="pl-PL"/>
        </w:rPr>
      </w:pPr>
      <w:r w:rsidRPr="0002627F">
        <w:rPr>
          <w:rFonts w:ascii="Times New Roman" w:hAnsi="Times New Roman"/>
          <w:sz w:val="24"/>
          <w:szCs w:val="24"/>
        </w:rPr>
        <w:t>Wykonawca oświadcza, iż poinformował osoby wskazane przez Wykonawcę do współdziałania z Zamawiającym, o treści klauzuli informacyjnej dotyczącej przetwarzania ich danych przez Zamawiającym wskazanej w ust. 8.</w:t>
      </w:r>
    </w:p>
    <w:p w14:paraId="7DE09A27" w14:textId="77777777" w:rsidR="00620F4B" w:rsidRPr="00450AD7" w:rsidRDefault="00620F4B" w:rsidP="0002627F">
      <w:pPr>
        <w:pStyle w:val="Akapitzlist"/>
        <w:numPr>
          <w:ilvl w:val="0"/>
          <w:numId w:val="10"/>
        </w:numPr>
        <w:spacing w:after="0" w:line="276" w:lineRule="auto"/>
        <w:ind w:left="340" w:hanging="340"/>
        <w:jc w:val="both"/>
        <w:textAlignment w:val="baseline"/>
        <w:rPr>
          <w:rFonts w:ascii="Times New Roman" w:eastAsia="Times New Roman" w:hAnsi="Times New Roman"/>
          <w:sz w:val="24"/>
          <w:szCs w:val="24"/>
          <w:lang w:eastAsia="pl-PL"/>
        </w:rPr>
      </w:pPr>
      <w:r w:rsidRPr="0002627F">
        <w:rPr>
          <w:rStyle w:val="FontStyle26"/>
          <w:sz w:val="24"/>
          <w:szCs w:val="24"/>
        </w:rPr>
        <w:t>Strony zastrzegają sobie prawo</w:t>
      </w:r>
      <w:r w:rsidRPr="00450AD7">
        <w:rPr>
          <w:rStyle w:val="FontStyle26"/>
          <w:sz w:val="24"/>
          <w:szCs w:val="24"/>
        </w:rPr>
        <w:t xml:space="preserve"> zmiany osób, o których mowa w ust. 2-4 powyżej jak również zmiany adresów / numerów telefonów przeznaczonych do realizacji usług wskazanych w ust. 1, w formie pisemnej. Powyższa zmiana nie stanowi zmiany treści Umowy i nie wymaga zawarcia aneksu.</w:t>
      </w:r>
    </w:p>
    <w:p w14:paraId="08F71EED" w14:textId="77777777" w:rsidR="006E3D1C" w:rsidRDefault="006E3D1C" w:rsidP="00450AD7">
      <w:pPr>
        <w:shd w:val="clear" w:color="auto" w:fill="FFFFFF"/>
        <w:spacing w:after="0" w:line="276" w:lineRule="auto"/>
        <w:jc w:val="center"/>
        <w:textAlignment w:val="baseline"/>
        <w:rPr>
          <w:rFonts w:ascii="Times New Roman" w:eastAsia="Times New Roman" w:hAnsi="Times New Roman"/>
          <w:bCs/>
          <w:sz w:val="24"/>
          <w:szCs w:val="24"/>
          <w:lang w:eastAsia="pl-PL"/>
        </w:rPr>
      </w:pPr>
    </w:p>
    <w:p w14:paraId="47738E43" w14:textId="2DD833FF"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 8</w:t>
      </w:r>
    </w:p>
    <w:p w14:paraId="37257DB4"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CENY I WARUNKI PŁATNOŚCI</w:t>
      </w:r>
      <w:r w:rsidRPr="00450AD7">
        <w:rPr>
          <w:rFonts w:ascii="Times New Roman" w:eastAsia="Times New Roman" w:hAnsi="Times New Roman"/>
          <w:sz w:val="24"/>
          <w:szCs w:val="24"/>
          <w:lang w:eastAsia="pl-PL"/>
        </w:rPr>
        <w:t> </w:t>
      </w:r>
    </w:p>
    <w:p w14:paraId="3454224E" w14:textId="5055F6A3" w:rsidR="00620F4B" w:rsidRPr="006E3D1C" w:rsidRDefault="00620F4B" w:rsidP="00450AD7">
      <w:pPr>
        <w:numPr>
          <w:ilvl w:val="0"/>
          <w:numId w:val="11"/>
        </w:numPr>
        <w:spacing w:after="0" w:line="276" w:lineRule="auto"/>
        <w:jc w:val="both"/>
        <w:textAlignment w:val="baseline"/>
        <w:rPr>
          <w:rFonts w:ascii="Times New Roman" w:eastAsia="Times New Roman" w:hAnsi="Times New Roman"/>
          <w:sz w:val="24"/>
          <w:szCs w:val="24"/>
          <w:lang w:eastAsia="pl-PL"/>
        </w:rPr>
      </w:pPr>
      <w:r w:rsidRPr="006E3D1C">
        <w:rPr>
          <w:rFonts w:ascii="Times New Roman" w:eastAsia="Times New Roman" w:hAnsi="Times New Roman"/>
          <w:sz w:val="24"/>
          <w:szCs w:val="24"/>
          <w:lang w:eastAsia="pl-PL"/>
        </w:rPr>
        <w:t>Całkowite wynagrodzenie Wykonawcy za świadczenie przedmiotu Umowy nie może przekroczyć</w:t>
      </w:r>
      <w:r w:rsidRPr="006E3D1C">
        <w:rPr>
          <w:rFonts w:ascii="Times New Roman" w:hAnsi="Times New Roman"/>
          <w:sz w:val="24"/>
          <w:szCs w:val="24"/>
        </w:rPr>
        <w:t xml:space="preserve"> </w:t>
      </w:r>
      <w:r w:rsidRPr="006E3D1C">
        <w:rPr>
          <w:rFonts w:ascii="Times New Roman" w:eastAsia="Times New Roman" w:hAnsi="Times New Roman"/>
          <w:sz w:val="24"/>
          <w:szCs w:val="24"/>
          <w:lang w:eastAsia="pl-PL"/>
        </w:rPr>
        <w:t>kwoty brutto ………….zł (słownie: ………………….00/100), w tym</w:t>
      </w:r>
      <w:r w:rsidR="007C0484" w:rsidRPr="006E3D1C">
        <w:rPr>
          <w:rFonts w:ascii="Times New Roman" w:eastAsia="Times New Roman" w:hAnsi="Times New Roman"/>
          <w:sz w:val="24"/>
          <w:szCs w:val="24"/>
          <w:lang w:eastAsia="pl-PL"/>
        </w:rPr>
        <w:t xml:space="preserve"> 23% podatku VAT, a w tym</w:t>
      </w:r>
      <w:r w:rsidRPr="006E3D1C">
        <w:rPr>
          <w:rFonts w:ascii="Times New Roman" w:eastAsia="Times New Roman" w:hAnsi="Times New Roman"/>
          <w:sz w:val="24"/>
          <w:szCs w:val="24"/>
          <w:lang w:eastAsia="pl-PL"/>
        </w:rPr>
        <w:t>:</w:t>
      </w:r>
    </w:p>
    <w:p w14:paraId="1AB4E1DB" w14:textId="77777777" w:rsidR="00620F4B" w:rsidRPr="006E3D1C" w:rsidRDefault="00620F4B" w:rsidP="00450AD7">
      <w:pPr>
        <w:pStyle w:val="Akapitzlist"/>
        <w:numPr>
          <w:ilvl w:val="2"/>
          <w:numId w:val="6"/>
        </w:numPr>
        <w:spacing w:after="0" w:line="276" w:lineRule="auto"/>
        <w:ind w:left="1020" w:hanging="340"/>
        <w:jc w:val="both"/>
        <w:textAlignment w:val="baseline"/>
        <w:rPr>
          <w:rFonts w:ascii="Times New Roman" w:eastAsia="Times New Roman" w:hAnsi="Times New Roman"/>
          <w:sz w:val="24"/>
          <w:szCs w:val="24"/>
          <w:lang w:eastAsia="pl-PL"/>
        </w:rPr>
      </w:pPr>
      <w:r w:rsidRPr="006E3D1C">
        <w:rPr>
          <w:rFonts w:ascii="Times New Roman" w:eastAsia="Times New Roman" w:hAnsi="Times New Roman"/>
          <w:sz w:val="24"/>
          <w:szCs w:val="24"/>
          <w:lang w:eastAsia="pl-PL"/>
        </w:rPr>
        <w:t>w zakresie części I SO Olsztyn kwoty brutto ………….zł (słownie: ………………….00/100);</w:t>
      </w:r>
    </w:p>
    <w:p w14:paraId="28494808" w14:textId="77777777" w:rsidR="00620F4B" w:rsidRPr="006E3D1C" w:rsidRDefault="00620F4B" w:rsidP="00450AD7">
      <w:pPr>
        <w:pStyle w:val="Akapitzlist"/>
        <w:numPr>
          <w:ilvl w:val="2"/>
          <w:numId w:val="6"/>
        </w:numPr>
        <w:spacing w:after="0" w:line="276" w:lineRule="auto"/>
        <w:ind w:left="1020" w:hanging="340"/>
        <w:jc w:val="both"/>
        <w:textAlignment w:val="baseline"/>
        <w:rPr>
          <w:rFonts w:ascii="Times New Roman" w:eastAsia="Times New Roman" w:hAnsi="Times New Roman"/>
          <w:sz w:val="24"/>
          <w:szCs w:val="24"/>
          <w:lang w:eastAsia="pl-PL"/>
        </w:rPr>
      </w:pPr>
      <w:r w:rsidRPr="006E3D1C">
        <w:rPr>
          <w:rFonts w:ascii="Times New Roman" w:eastAsia="Times New Roman" w:hAnsi="Times New Roman"/>
          <w:sz w:val="24"/>
          <w:szCs w:val="24"/>
          <w:lang w:eastAsia="pl-PL"/>
        </w:rPr>
        <w:t>w zakresie części II SR Biskupiec kwoty brutto ………….zł (słownie: ………………….00/100);</w:t>
      </w:r>
    </w:p>
    <w:p w14:paraId="1E5D1A99" w14:textId="77777777" w:rsidR="00620F4B" w:rsidRPr="00450AD7" w:rsidRDefault="00620F4B" w:rsidP="00450AD7">
      <w:pPr>
        <w:pStyle w:val="Akapitzlist"/>
        <w:numPr>
          <w:ilvl w:val="2"/>
          <w:numId w:val="6"/>
        </w:numPr>
        <w:spacing w:after="0" w:line="276" w:lineRule="auto"/>
        <w:ind w:left="102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 zakresie części III SR Lidzbark Warmiński kwoty brutto ………….zł (słownie: ………………….00/100);</w:t>
      </w:r>
    </w:p>
    <w:p w14:paraId="665BE500" w14:textId="77777777" w:rsidR="007173C8" w:rsidRPr="00450AD7" w:rsidRDefault="00620F4B" w:rsidP="00450AD7">
      <w:pPr>
        <w:pStyle w:val="Akapitzlist"/>
        <w:numPr>
          <w:ilvl w:val="2"/>
          <w:numId w:val="6"/>
        </w:numPr>
        <w:spacing w:after="0" w:line="276" w:lineRule="auto"/>
        <w:ind w:left="102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 zakresie części IV SR Nidzica kwoty brutto ………….zł (słownie: ………………….00/100);</w:t>
      </w:r>
    </w:p>
    <w:p w14:paraId="3C769DFF" w14:textId="63704D8C" w:rsidR="00620F4B" w:rsidRPr="00450AD7" w:rsidRDefault="00620F4B" w:rsidP="00450AD7">
      <w:pPr>
        <w:pStyle w:val="Akapitzlist"/>
        <w:numPr>
          <w:ilvl w:val="2"/>
          <w:numId w:val="6"/>
        </w:numPr>
        <w:spacing w:after="0" w:line="276" w:lineRule="auto"/>
        <w:ind w:left="102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w zakresie części V </w:t>
      </w:r>
      <w:r w:rsidR="007173C8" w:rsidRPr="00450AD7">
        <w:rPr>
          <w:rFonts w:ascii="Times New Roman" w:eastAsia="Times New Roman" w:hAnsi="Times New Roman"/>
          <w:sz w:val="24"/>
          <w:szCs w:val="24"/>
          <w:lang w:eastAsia="pl-PL"/>
        </w:rPr>
        <w:t xml:space="preserve"> </w:t>
      </w:r>
      <w:r w:rsidRPr="00450AD7">
        <w:rPr>
          <w:rFonts w:ascii="Times New Roman" w:eastAsia="Times New Roman" w:hAnsi="Times New Roman"/>
          <w:sz w:val="24"/>
          <w:szCs w:val="24"/>
          <w:lang w:eastAsia="pl-PL"/>
        </w:rPr>
        <w:t>SR Pisz kwoty brutto ………….zł (słownie: ………………….00/100);</w:t>
      </w:r>
    </w:p>
    <w:p w14:paraId="2D982491" w14:textId="77777777" w:rsidR="00620F4B" w:rsidRPr="00450AD7" w:rsidRDefault="00620F4B" w:rsidP="00450AD7">
      <w:pPr>
        <w:pStyle w:val="Akapitzlist"/>
        <w:numPr>
          <w:ilvl w:val="2"/>
          <w:numId w:val="6"/>
        </w:numPr>
        <w:spacing w:after="0" w:line="276" w:lineRule="auto"/>
        <w:ind w:left="102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 zakresie części VI SR Mrągowo kwoty brutto ………….zł (słownie: ………………….00/100);</w:t>
      </w:r>
    </w:p>
    <w:p w14:paraId="40BF9BDA" w14:textId="77777777" w:rsidR="00620F4B" w:rsidRPr="00450AD7" w:rsidRDefault="00620F4B" w:rsidP="00450AD7">
      <w:pPr>
        <w:pStyle w:val="Akapitzlist"/>
        <w:numPr>
          <w:ilvl w:val="2"/>
          <w:numId w:val="6"/>
        </w:numPr>
        <w:spacing w:after="0" w:line="276" w:lineRule="auto"/>
        <w:ind w:left="102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 zakresie części VII SR Kętrzyn kwoty brutto ………….zł (słownie: ………………….00/100).</w:t>
      </w:r>
    </w:p>
    <w:p w14:paraId="11CAD77C" w14:textId="77777777" w:rsidR="00620F4B" w:rsidRPr="00450AD7" w:rsidRDefault="00620F4B" w:rsidP="00450AD7">
      <w:pPr>
        <w:numPr>
          <w:ilvl w:val="0"/>
          <w:numId w:val="11"/>
        </w:numPr>
        <w:spacing w:after="0" w:line="276" w:lineRule="auto"/>
        <w:ind w:left="340" w:hanging="340"/>
        <w:jc w:val="both"/>
        <w:outlineLvl w:val="1"/>
        <w:rPr>
          <w:rFonts w:ascii="Times New Roman" w:hAnsi="Times New Roman"/>
          <w:sz w:val="24"/>
          <w:szCs w:val="24"/>
        </w:rPr>
      </w:pPr>
      <w:r w:rsidRPr="00450AD7">
        <w:rPr>
          <w:rFonts w:ascii="Times New Roman" w:hAnsi="Times New Roman"/>
          <w:sz w:val="24"/>
          <w:szCs w:val="24"/>
        </w:rPr>
        <w:t xml:space="preserve">Zamawiający zapłaci wynagrodzenie należne Wykonawcy z tytułu niniejszej Umowy </w:t>
      </w:r>
      <w:r w:rsidRPr="00450AD7">
        <w:rPr>
          <w:rFonts w:ascii="Times New Roman" w:hAnsi="Times New Roman"/>
          <w:sz w:val="24"/>
          <w:szCs w:val="24"/>
        </w:rPr>
        <w:br/>
        <w:t>i obejmujące wynagrodzenie za usługi, o których mowa w § 2 Umowy, świadczone na rzecz Zamawiającego, jak i Sądów Podległych.</w:t>
      </w:r>
    </w:p>
    <w:p w14:paraId="2DB968FE" w14:textId="77777777" w:rsidR="00620F4B" w:rsidRPr="00450AD7" w:rsidRDefault="00620F4B" w:rsidP="00450AD7">
      <w:pPr>
        <w:numPr>
          <w:ilvl w:val="0"/>
          <w:numId w:val="11"/>
        </w:numPr>
        <w:spacing w:after="0" w:line="276" w:lineRule="auto"/>
        <w:ind w:left="340" w:hanging="340"/>
        <w:jc w:val="both"/>
        <w:outlineLvl w:val="1"/>
        <w:rPr>
          <w:rStyle w:val="FontStyle26"/>
          <w:sz w:val="24"/>
          <w:szCs w:val="24"/>
        </w:rPr>
      </w:pPr>
      <w:r w:rsidRPr="00450AD7">
        <w:rPr>
          <w:rStyle w:val="FontStyle26"/>
          <w:sz w:val="24"/>
          <w:szCs w:val="24"/>
        </w:rPr>
        <w:t>Zamawiający zapłaci za usługi wymienione w § 2, w tym /zgodnie ze złożoną ofertą – wskazać część, której dotyczy/:</w:t>
      </w:r>
    </w:p>
    <w:p w14:paraId="3CFDB3E9" w14:textId="77777777" w:rsidR="00620F4B" w:rsidRPr="00450AD7" w:rsidRDefault="00620F4B" w:rsidP="00450AD7">
      <w:pPr>
        <w:pStyle w:val="Style9"/>
        <w:widowControl/>
        <w:tabs>
          <w:tab w:val="left" w:leader="dot" w:pos="6197"/>
        </w:tabs>
        <w:spacing w:before="10" w:line="276" w:lineRule="auto"/>
        <w:ind w:left="284"/>
        <w:jc w:val="both"/>
        <w:rPr>
          <w:rStyle w:val="FontStyle26"/>
          <w:sz w:val="24"/>
          <w:szCs w:val="24"/>
        </w:rPr>
      </w:pPr>
      <w:r w:rsidRPr="00450AD7">
        <w:rPr>
          <w:rStyle w:val="FontStyle27"/>
          <w:b w:val="0"/>
          <w:sz w:val="24"/>
          <w:szCs w:val="24"/>
        </w:rPr>
        <w:t xml:space="preserve">a. </w:t>
      </w:r>
      <w:r w:rsidRPr="00450AD7">
        <w:rPr>
          <w:rStyle w:val="FontStyle26"/>
          <w:sz w:val="24"/>
          <w:szCs w:val="24"/>
        </w:rPr>
        <w:t>Część I usługa Subskrypcji dla SO w Olsztynie w Pakiecie</w:t>
      </w:r>
      <w:r w:rsidRPr="00450AD7">
        <w:rPr>
          <w:rStyle w:val="FontStyle26"/>
          <w:sz w:val="24"/>
          <w:szCs w:val="24"/>
        </w:rPr>
        <w:tab/>
        <w:t>w okresie trwania Umowy łączną kwotę brutto zł (słownie:</w:t>
      </w:r>
      <w:r w:rsidRPr="00450AD7">
        <w:rPr>
          <w:rStyle w:val="FontStyle26"/>
          <w:sz w:val="24"/>
          <w:szCs w:val="24"/>
        </w:rPr>
        <w:tab/>
        <w:t>złotych 00/100) na którą składają się:</w:t>
      </w:r>
    </w:p>
    <w:p w14:paraId="6BEBD11A" w14:textId="77777777" w:rsidR="00620F4B" w:rsidRPr="00450AD7" w:rsidRDefault="00620F4B" w:rsidP="00450AD7">
      <w:pPr>
        <w:pStyle w:val="Style16"/>
        <w:widowControl/>
        <w:numPr>
          <w:ilvl w:val="0"/>
          <w:numId w:val="19"/>
        </w:numPr>
        <w:tabs>
          <w:tab w:val="left" w:pos="754"/>
          <w:tab w:val="left" w:leader="dot" w:pos="5112"/>
          <w:tab w:val="left" w:leader="dot" w:pos="8083"/>
        </w:tabs>
        <w:spacing w:line="276" w:lineRule="auto"/>
        <w:ind w:left="581"/>
        <w:jc w:val="both"/>
        <w:rPr>
          <w:rStyle w:val="FontStyle26"/>
          <w:sz w:val="24"/>
          <w:szCs w:val="24"/>
        </w:rPr>
      </w:pPr>
      <w:r w:rsidRPr="00450AD7">
        <w:rPr>
          <w:rStyle w:val="FontStyle24"/>
          <w:sz w:val="24"/>
          <w:szCs w:val="24"/>
        </w:rPr>
        <w:t xml:space="preserve">Opłata stała </w:t>
      </w:r>
      <w:r w:rsidRPr="00450AD7">
        <w:rPr>
          <w:rStyle w:val="FontStyle26"/>
          <w:sz w:val="24"/>
          <w:szCs w:val="24"/>
        </w:rPr>
        <w:t xml:space="preserve">w </w:t>
      </w:r>
      <w:r w:rsidRPr="00450AD7">
        <w:rPr>
          <w:rStyle w:val="FontStyle24"/>
          <w:sz w:val="24"/>
          <w:szCs w:val="24"/>
        </w:rPr>
        <w:t>wysokości</w:t>
      </w:r>
      <w:r w:rsidRPr="00450AD7">
        <w:rPr>
          <w:rStyle w:val="FontStyle24"/>
          <w:sz w:val="24"/>
          <w:szCs w:val="24"/>
        </w:rPr>
        <w:tab/>
      </w:r>
      <w:r w:rsidRPr="00450AD7">
        <w:rPr>
          <w:rStyle w:val="FontStyle26"/>
          <w:sz w:val="24"/>
          <w:szCs w:val="24"/>
        </w:rPr>
        <w:t xml:space="preserve">brutto </w:t>
      </w:r>
      <w:r w:rsidRPr="00450AD7">
        <w:rPr>
          <w:rStyle w:val="FontStyle24"/>
          <w:sz w:val="24"/>
          <w:szCs w:val="24"/>
        </w:rPr>
        <w:t>(słownie:</w:t>
      </w:r>
      <w:r w:rsidRPr="00450AD7">
        <w:rPr>
          <w:rStyle w:val="FontStyle24"/>
          <w:sz w:val="24"/>
          <w:szCs w:val="24"/>
        </w:rPr>
        <w:tab/>
        <w:t>złotych</w:t>
      </w:r>
    </w:p>
    <w:p w14:paraId="50C1BC05" w14:textId="77777777" w:rsidR="00620F4B" w:rsidRPr="00450AD7" w:rsidRDefault="00620F4B" w:rsidP="00450AD7">
      <w:pPr>
        <w:pStyle w:val="Style5"/>
        <w:widowControl/>
        <w:spacing w:before="5" w:line="276" w:lineRule="auto"/>
        <w:ind w:left="284"/>
        <w:jc w:val="both"/>
        <w:rPr>
          <w:rStyle w:val="FontStyle26"/>
          <w:sz w:val="24"/>
          <w:szCs w:val="24"/>
        </w:rPr>
      </w:pPr>
      <w:r w:rsidRPr="00450AD7">
        <w:rPr>
          <w:rStyle w:val="FontStyle26"/>
          <w:sz w:val="24"/>
          <w:szCs w:val="24"/>
        </w:rPr>
        <w:t>00/100);</w:t>
      </w:r>
    </w:p>
    <w:p w14:paraId="3356E31C" w14:textId="77777777" w:rsidR="00620F4B" w:rsidRPr="00450AD7" w:rsidRDefault="00620F4B" w:rsidP="00450AD7">
      <w:pPr>
        <w:pStyle w:val="Style16"/>
        <w:widowControl/>
        <w:numPr>
          <w:ilvl w:val="0"/>
          <w:numId w:val="20"/>
        </w:numPr>
        <w:tabs>
          <w:tab w:val="left" w:pos="754"/>
          <w:tab w:val="left" w:leader="dot" w:pos="3941"/>
          <w:tab w:val="left" w:leader="dot" w:pos="6605"/>
          <w:tab w:val="left" w:pos="6706"/>
        </w:tabs>
        <w:spacing w:before="10" w:line="276" w:lineRule="auto"/>
        <w:ind w:left="581"/>
        <w:jc w:val="both"/>
        <w:rPr>
          <w:rStyle w:val="FontStyle26"/>
          <w:sz w:val="24"/>
          <w:szCs w:val="24"/>
        </w:rPr>
      </w:pPr>
      <w:r w:rsidRPr="00450AD7">
        <w:rPr>
          <w:rStyle w:val="FontStyle24"/>
          <w:sz w:val="24"/>
          <w:szCs w:val="24"/>
        </w:rPr>
        <w:t xml:space="preserve">Opłata modułowa </w:t>
      </w:r>
      <w:r w:rsidRPr="00450AD7">
        <w:rPr>
          <w:rStyle w:val="FontStyle26"/>
          <w:sz w:val="24"/>
          <w:szCs w:val="24"/>
        </w:rPr>
        <w:t xml:space="preserve">w </w:t>
      </w:r>
      <w:r w:rsidRPr="00450AD7">
        <w:rPr>
          <w:rStyle w:val="FontStyle24"/>
          <w:sz w:val="24"/>
          <w:szCs w:val="24"/>
        </w:rPr>
        <w:t>wysokości</w:t>
      </w:r>
      <w:r w:rsidRPr="00450AD7">
        <w:rPr>
          <w:rStyle w:val="FontStyle24"/>
          <w:sz w:val="24"/>
          <w:szCs w:val="24"/>
        </w:rPr>
        <w:tab/>
        <w:t>zł; (słownie:</w:t>
      </w:r>
      <w:r w:rsidRPr="00450AD7">
        <w:rPr>
          <w:rStyle w:val="FontStyle24"/>
          <w:sz w:val="24"/>
          <w:szCs w:val="24"/>
        </w:rPr>
        <w:tab/>
      </w:r>
      <w:r w:rsidRPr="00450AD7">
        <w:rPr>
          <w:rStyle w:val="FontStyle24"/>
          <w:sz w:val="24"/>
          <w:szCs w:val="24"/>
        </w:rPr>
        <w:tab/>
        <w:t xml:space="preserve">złotych </w:t>
      </w:r>
      <w:r w:rsidRPr="00450AD7">
        <w:rPr>
          <w:rStyle w:val="FontStyle26"/>
          <w:sz w:val="24"/>
          <w:szCs w:val="24"/>
        </w:rPr>
        <w:t>00/100);</w:t>
      </w:r>
    </w:p>
    <w:p w14:paraId="2753741A" w14:textId="77777777" w:rsidR="00620F4B" w:rsidRPr="00450AD7" w:rsidRDefault="00620F4B" w:rsidP="00450AD7">
      <w:pPr>
        <w:pStyle w:val="Style12"/>
        <w:widowControl/>
        <w:numPr>
          <w:ilvl w:val="0"/>
          <w:numId w:val="21"/>
        </w:numPr>
        <w:spacing w:before="5" w:line="276" w:lineRule="auto"/>
        <w:ind w:left="680" w:hanging="340"/>
        <w:jc w:val="both"/>
        <w:rPr>
          <w:rStyle w:val="FontStyle27"/>
          <w:b w:val="0"/>
          <w:sz w:val="24"/>
          <w:szCs w:val="24"/>
        </w:rPr>
      </w:pPr>
      <w:r w:rsidRPr="00450AD7">
        <w:rPr>
          <w:rStyle w:val="FontStyle24"/>
          <w:sz w:val="24"/>
          <w:szCs w:val="24"/>
        </w:rPr>
        <w:t xml:space="preserve">Usługę </w:t>
      </w:r>
      <w:r w:rsidRPr="00450AD7">
        <w:rPr>
          <w:rStyle w:val="FontStyle26"/>
          <w:sz w:val="24"/>
          <w:szCs w:val="24"/>
        </w:rPr>
        <w:t xml:space="preserve">Subskrypcji Rozszerzonej dla SO Olsztyn w okresie trwania Umowy </w:t>
      </w:r>
      <w:r w:rsidRPr="00450AD7">
        <w:rPr>
          <w:rStyle w:val="FontStyle24"/>
          <w:sz w:val="24"/>
          <w:szCs w:val="24"/>
        </w:rPr>
        <w:t xml:space="preserve">kwotę </w:t>
      </w:r>
      <w:r w:rsidRPr="00450AD7">
        <w:rPr>
          <w:rStyle w:val="FontStyle26"/>
          <w:sz w:val="24"/>
          <w:szCs w:val="24"/>
        </w:rPr>
        <w:t xml:space="preserve">brutto </w:t>
      </w:r>
      <w:r w:rsidRPr="00450AD7">
        <w:rPr>
          <w:rStyle w:val="FontStyle24"/>
          <w:sz w:val="24"/>
          <w:szCs w:val="24"/>
        </w:rPr>
        <w:tab/>
        <w:t xml:space="preserve">…………zł (słownie: ………… złotych </w:t>
      </w:r>
      <w:r w:rsidRPr="00450AD7">
        <w:rPr>
          <w:rStyle w:val="FontStyle26"/>
          <w:sz w:val="24"/>
          <w:szCs w:val="24"/>
        </w:rPr>
        <w:t>00/100).</w:t>
      </w:r>
    </w:p>
    <w:p w14:paraId="4799D57F" w14:textId="77777777" w:rsidR="00620F4B" w:rsidRPr="00450AD7" w:rsidRDefault="00620F4B" w:rsidP="00450AD7">
      <w:pPr>
        <w:pStyle w:val="Style12"/>
        <w:widowControl/>
        <w:numPr>
          <w:ilvl w:val="0"/>
          <w:numId w:val="21"/>
        </w:numPr>
        <w:spacing w:before="10" w:line="276" w:lineRule="auto"/>
        <w:ind w:left="680" w:hanging="340"/>
        <w:jc w:val="both"/>
        <w:rPr>
          <w:rStyle w:val="FontStyle24"/>
          <w:bCs/>
          <w:sz w:val="24"/>
          <w:szCs w:val="24"/>
        </w:rPr>
      </w:pPr>
      <w:r w:rsidRPr="00450AD7">
        <w:rPr>
          <w:rStyle w:val="FontStyle24"/>
          <w:sz w:val="24"/>
          <w:szCs w:val="24"/>
        </w:rPr>
        <w:t xml:space="preserve">Część </w:t>
      </w:r>
      <w:r w:rsidRPr="00450AD7">
        <w:rPr>
          <w:rStyle w:val="FontStyle26"/>
          <w:sz w:val="24"/>
          <w:szCs w:val="24"/>
        </w:rPr>
        <w:t xml:space="preserve">II </w:t>
      </w:r>
      <w:r w:rsidRPr="00450AD7">
        <w:rPr>
          <w:rStyle w:val="FontStyle24"/>
          <w:sz w:val="24"/>
          <w:szCs w:val="24"/>
        </w:rPr>
        <w:t xml:space="preserve">usługa </w:t>
      </w:r>
      <w:r w:rsidRPr="00450AD7">
        <w:rPr>
          <w:rStyle w:val="FontStyle26"/>
          <w:sz w:val="24"/>
          <w:szCs w:val="24"/>
        </w:rPr>
        <w:t xml:space="preserve">Subskrypcji dla SR w Biskupcu w Pakiecie …. w okresie trwania Umowy </w:t>
      </w:r>
      <w:r w:rsidRPr="00450AD7">
        <w:rPr>
          <w:rStyle w:val="FontStyle24"/>
          <w:sz w:val="24"/>
          <w:szCs w:val="24"/>
        </w:rPr>
        <w:t xml:space="preserve">łączną kwotę </w:t>
      </w:r>
      <w:r w:rsidRPr="00450AD7">
        <w:rPr>
          <w:rStyle w:val="FontStyle26"/>
          <w:sz w:val="24"/>
          <w:szCs w:val="24"/>
        </w:rPr>
        <w:t xml:space="preserve">brutto ……… </w:t>
      </w:r>
      <w:r w:rsidRPr="00450AD7">
        <w:rPr>
          <w:rStyle w:val="FontStyle24"/>
          <w:sz w:val="24"/>
          <w:szCs w:val="24"/>
        </w:rPr>
        <w:t>zł (słownie:</w:t>
      </w:r>
      <w:r w:rsidRPr="00450AD7">
        <w:rPr>
          <w:rStyle w:val="FontStyle24"/>
          <w:sz w:val="24"/>
          <w:szCs w:val="24"/>
        </w:rPr>
        <w:tab/>
        <w:t xml:space="preserve">……. złotych </w:t>
      </w:r>
      <w:r w:rsidRPr="00450AD7">
        <w:rPr>
          <w:rStyle w:val="FontStyle26"/>
          <w:sz w:val="24"/>
          <w:szCs w:val="24"/>
        </w:rPr>
        <w:t xml:space="preserve">00/100) na </w:t>
      </w:r>
      <w:r w:rsidRPr="00450AD7">
        <w:rPr>
          <w:rStyle w:val="FontStyle24"/>
          <w:sz w:val="24"/>
          <w:szCs w:val="24"/>
        </w:rPr>
        <w:t>którą składają się:</w:t>
      </w:r>
    </w:p>
    <w:p w14:paraId="73A050FC" w14:textId="77777777" w:rsidR="00620F4B" w:rsidRPr="00450AD7" w:rsidRDefault="00620F4B" w:rsidP="00450AD7">
      <w:pPr>
        <w:pStyle w:val="Style16"/>
        <w:widowControl/>
        <w:numPr>
          <w:ilvl w:val="0"/>
          <w:numId w:val="22"/>
        </w:numPr>
        <w:tabs>
          <w:tab w:val="left" w:pos="754"/>
          <w:tab w:val="left" w:leader="dot" w:pos="5112"/>
          <w:tab w:val="left" w:leader="dot" w:pos="8083"/>
        </w:tabs>
        <w:spacing w:before="5" w:line="276" w:lineRule="auto"/>
        <w:ind w:left="581"/>
        <w:jc w:val="both"/>
        <w:rPr>
          <w:rStyle w:val="FontStyle26"/>
          <w:sz w:val="24"/>
          <w:szCs w:val="24"/>
        </w:rPr>
      </w:pPr>
      <w:r w:rsidRPr="00450AD7">
        <w:rPr>
          <w:rStyle w:val="FontStyle24"/>
          <w:sz w:val="24"/>
          <w:szCs w:val="24"/>
        </w:rPr>
        <w:t xml:space="preserve">Opłata stała </w:t>
      </w:r>
      <w:r w:rsidRPr="00450AD7">
        <w:rPr>
          <w:rStyle w:val="FontStyle26"/>
          <w:sz w:val="24"/>
          <w:szCs w:val="24"/>
        </w:rPr>
        <w:t xml:space="preserve">w </w:t>
      </w:r>
      <w:r w:rsidRPr="00450AD7">
        <w:rPr>
          <w:rStyle w:val="FontStyle24"/>
          <w:sz w:val="24"/>
          <w:szCs w:val="24"/>
        </w:rPr>
        <w:t>wysokości</w:t>
      </w:r>
      <w:r w:rsidRPr="00450AD7">
        <w:rPr>
          <w:rStyle w:val="FontStyle24"/>
          <w:sz w:val="24"/>
          <w:szCs w:val="24"/>
        </w:rPr>
        <w:tab/>
      </w:r>
      <w:r w:rsidRPr="00450AD7">
        <w:rPr>
          <w:rStyle w:val="FontStyle26"/>
          <w:sz w:val="24"/>
          <w:szCs w:val="24"/>
        </w:rPr>
        <w:t xml:space="preserve">brutto </w:t>
      </w:r>
      <w:r w:rsidRPr="00450AD7">
        <w:rPr>
          <w:rStyle w:val="FontStyle24"/>
          <w:sz w:val="24"/>
          <w:szCs w:val="24"/>
        </w:rPr>
        <w:t>(słownie:</w:t>
      </w:r>
      <w:r w:rsidRPr="00450AD7">
        <w:rPr>
          <w:rStyle w:val="FontStyle24"/>
          <w:sz w:val="24"/>
          <w:szCs w:val="24"/>
        </w:rPr>
        <w:tab/>
        <w:t>złotych</w:t>
      </w:r>
    </w:p>
    <w:p w14:paraId="684FCA4E" w14:textId="77777777" w:rsidR="00620F4B" w:rsidRPr="00450AD7" w:rsidRDefault="00620F4B" w:rsidP="00450AD7">
      <w:pPr>
        <w:pStyle w:val="Style5"/>
        <w:widowControl/>
        <w:spacing w:line="276" w:lineRule="auto"/>
        <w:ind w:left="284"/>
        <w:jc w:val="both"/>
        <w:rPr>
          <w:rStyle w:val="FontStyle26"/>
          <w:sz w:val="24"/>
          <w:szCs w:val="24"/>
        </w:rPr>
      </w:pPr>
      <w:r w:rsidRPr="00450AD7">
        <w:rPr>
          <w:rStyle w:val="FontStyle26"/>
          <w:sz w:val="24"/>
          <w:szCs w:val="24"/>
        </w:rPr>
        <w:t>00/100);</w:t>
      </w:r>
    </w:p>
    <w:p w14:paraId="58110ECA" w14:textId="77777777" w:rsidR="00620F4B" w:rsidRPr="00450AD7" w:rsidRDefault="00620F4B" w:rsidP="00450AD7">
      <w:pPr>
        <w:pStyle w:val="Style16"/>
        <w:widowControl/>
        <w:numPr>
          <w:ilvl w:val="0"/>
          <w:numId w:val="23"/>
        </w:numPr>
        <w:tabs>
          <w:tab w:val="left" w:pos="754"/>
          <w:tab w:val="left" w:leader="dot" w:pos="3941"/>
          <w:tab w:val="left" w:leader="dot" w:pos="6547"/>
        </w:tabs>
        <w:spacing w:before="5" w:line="276" w:lineRule="auto"/>
        <w:ind w:left="581"/>
        <w:jc w:val="both"/>
        <w:rPr>
          <w:rStyle w:val="FontStyle26"/>
          <w:sz w:val="24"/>
          <w:szCs w:val="24"/>
        </w:rPr>
      </w:pPr>
      <w:r w:rsidRPr="00450AD7">
        <w:rPr>
          <w:rStyle w:val="FontStyle24"/>
          <w:sz w:val="24"/>
          <w:szCs w:val="24"/>
        </w:rPr>
        <w:t xml:space="preserve">Opłata modułowa </w:t>
      </w:r>
      <w:r w:rsidRPr="00450AD7">
        <w:rPr>
          <w:rStyle w:val="FontStyle26"/>
          <w:sz w:val="24"/>
          <w:szCs w:val="24"/>
        </w:rPr>
        <w:t xml:space="preserve">w </w:t>
      </w:r>
      <w:r w:rsidRPr="00450AD7">
        <w:rPr>
          <w:rStyle w:val="FontStyle24"/>
          <w:sz w:val="24"/>
          <w:szCs w:val="24"/>
        </w:rPr>
        <w:t>wysokości</w:t>
      </w:r>
      <w:r w:rsidRPr="00450AD7">
        <w:rPr>
          <w:rStyle w:val="FontStyle24"/>
          <w:sz w:val="24"/>
          <w:szCs w:val="24"/>
        </w:rPr>
        <w:tab/>
        <w:t>zł (słownie:</w:t>
      </w:r>
      <w:r w:rsidRPr="00450AD7">
        <w:rPr>
          <w:rStyle w:val="FontStyle24"/>
          <w:sz w:val="24"/>
          <w:szCs w:val="24"/>
        </w:rPr>
        <w:tab/>
        <w:t xml:space="preserve">złotych </w:t>
      </w:r>
      <w:r w:rsidRPr="00450AD7">
        <w:rPr>
          <w:rStyle w:val="FontStyle26"/>
          <w:sz w:val="24"/>
          <w:szCs w:val="24"/>
        </w:rPr>
        <w:t>00/100);</w:t>
      </w:r>
    </w:p>
    <w:p w14:paraId="21715046" w14:textId="77777777" w:rsidR="00620F4B" w:rsidRPr="00450AD7" w:rsidRDefault="00620F4B" w:rsidP="00450AD7">
      <w:pPr>
        <w:pStyle w:val="Style12"/>
        <w:widowControl/>
        <w:numPr>
          <w:ilvl w:val="0"/>
          <w:numId w:val="24"/>
        </w:numPr>
        <w:spacing w:line="276" w:lineRule="auto"/>
        <w:ind w:left="680" w:hanging="340"/>
        <w:jc w:val="both"/>
        <w:rPr>
          <w:rStyle w:val="FontStyle27"/>
          <w:b w:val="0"/>
          <w:sz w:val="24"/>
          <w:szCs w:val="24"/>
        </w:rPr>
      </w:pPr>
      <w:r w:rsidRPr="00450AD7">
        <w:rPr>
          <w:rStyle w:val="FontStyle24"/>
          <w:sz w:val="24"/>
          <w:szCs w:val="24"/>
        </w:rPr>
        <w:t xml:space="preserve">Usługę </w:t>
      </w:r>
      <w:r w:rsidRPr="00450AD7">
        <w:rPr>
          <w:rStyle w:val="FontStyle26"/>
          <w:sz w:val="24"/>
          <w:szCs w:val="24"/>
        </w:rPr>
        <w:t xml:space="preserve">Subskrypcji Rozszerzonej dla SR Biskupiec w okresie trwania Umowy </w:t>
      </w:r>
      <w:r w:rsidRPr="00450AD7">
        <w:rPr>
          <w:rStyle w:val="FontStyle24"/>
          <w:sz w:val="24"/>
          <w:szCs w:val="24"/>
        </w:rPr>
        <w:t xml:space="preserve">kwotę </w:t>
      </w:r>
      <w:r w:rsidRPr="00450AD7">
        <w:rPr>
          <w:rStyle w:val="FontStyle26"/>
          <w:sz w:val="24"/>
          <w:szCs w:val="24"/>
        </w:rPr>
        <w:t xml:space="preserve">brutto …… </w:t>
      </w:r>
      <w:r w:rsidRPr="00450AD7">
        <w:rPr>
          <w:rStyle w:val="FontStyle24"/>
          <w:sz w:val="24"/>
          <w:szCs w:val="24"/>
        </w:rPr>
        <w:t xml:space="preserve">zł (słownie: ……. złotych </w:t>
      </w:r>
      <w:r w:rsidRPr="00450AD7">
        <w:rPr>
          <w:rStyle w:val="FontStyle26"/>
          <w:sz w:val="24"/>
          <w:szCs w:val="24"/>
        </w:rPr>
        <w:t>00/100).</w:t>
      </w:r>
    </w:p>
    <w:p w14:paraId="13214EB2" w14:textId="77777777" w:rsidR="00620F4B" w:rsidRPr="00450AD7" w:rsidRDefault="00620F4B" w:rsidP="00450AD7">
      <w:pPr>
        <w:pStyle w:val="Style12"/>
        <w:widowControl/>
        <w:numPr>
          <w:ilvl w:val="0"/>
          <w:numId w:val="24"/>
        </w:numPr>
        <w:spacing w:before="5" w:line="276" w:lineRule="auto"/>
        <w:ind w:left="680" w:hanging="340"/>
        <w:jc w:val="both"/>
        <w:rPr>
          <w:rStyle w:val="FontStyle24"/>
          <w:sz w:val="24"/>
          <w:szCs w:val="24"/>
        </w:rPr>
      </w:pPr>
      <w:r w:rsidRPr="00450AD7">
        <w:rPr>
          <w:rStyle w:val="FontStyle24"/>
          <w:sz w:val="24"/>
          <w:szCs w:val="24"/>
        </w:rPr>
        <w:t xml:space="preserve">Część </w:t>
      </w:r>
      <w:r w:rsidRPr="00450AD7">
        <w:rPr>
          <w:rStyle w:val="FontStyle26"/>
          <w:sz w:val="24"/>
          <w:szCs w:val="24"/>
        </w:rPr>
        <w:t xml:space="preserve">III </w:t>
      </w:r>
      <w:r w:rsidRPr="00450AD7">
        <w:rPr>
          <w:rStyle w:val="FontStyle24"/>
          <w:sz w:val="24"/>
          <w:szCs w:val="24"/>
        </w:rPr>
        <w:t xml:space="preserve">usługa </w:t>
      </w:r>
      <w:r w:rsidRPr="00450AD7">
        <w:rPr>
          <w:rStyle w:val="FontStyle26"/>
          <w:sz w:val="24"/>
          <w:szCs w:val="24"/>
        </w:rPr>
        <w:t xml:space="preserve">Subskrypcji dla SR w Lidzbarku </w:t>
      </w:r>
      <w:r w:rsidRPr="00450AD7">
        <w:rPr>
          <w:rStyle w:val="FontStyle24"/>
          <w:sz w:val="24"/>
          <w:szCs w:val="24"/>
        </w:rPr>
        <w:t xml:space="preserve">Warmińskim </w:t>
      </w:r>
      <w:r w:rsidRPr="00450AD7">
        <w:rPr>
          <w:rStyle w:val="FontStyle26"/>
          <w:sz w:val="24"/>
          <w:szCs w:val="24"/>
        </w:rPr>
        <w:t xml:space="preserve">w Pakiecie …… w okresie trwania Umowy </w:t>
      </w:r>
      <w:r w:rsidRPr="00450AD7">
        <w:rPr>
          <w:rStyle w:val="FontStyle24"/>
          <w:sz w:val="24"/>
          <w:szCs w:val="24"/>
        </w:rPr>
        <w:t xml:space="preserve">łączną kwotę </w:t>
      </w:r>
      <w:r w:rsidRPr="00450AD7">
        <w:rPr>
          <w:rStyle w:val="FontStyle26"/>
          <w:sz w:val="24"/>
          <w:szCs w:val="24"/>
        </w:rPr>
        <w:t xml:space="preserve">brutto …… </w:t>
      </w:r>
      <w:r w:rsidRPr="00450AD7">
        <w:rPr>
          <w:rStyle w:val="FontStyle24"/>
          <w:sz w:val="24"/>
          <w:szCs w:val="24"/>
        </w:rPr>
        <w:t xml:space="preserve">zł (słownie: …… złotych </w:t>
      </w:r>
      <w:r w:rsidRPr="00450AD7">
        <w:rPr>
          <w:rStyle w:val="FontStyle26"/>
          <w:sz w:val="24"/>
          <w:szCs w:val="24"/>
        </w:rPr>
        <w:t xml:space="preserve">00/100) na </w:t>
      </w:r>
      <w:r w:rsidRPr="00450AD7">
        <w:rPr>
          <w:rStyle w:val="FontStyle24"/>
          <w:sz w:val="24"/>
          <w:szCs w:val="24"/>
        </w:rPr>
        <w:t>którą składają się:</w:t>
      </w:r>
    </w:p>
    <w:p w14:paraId="7FD4BE27" w14:textId="77777777" w:rsidR="00620F4B" w:rsidRPr="00450AD7" w:rsidRDefault="00620F4B" w:rsidP="00450AD7">
      <w:pPr>
        <w:pStyle w:val="Style16"/>
        <w:widowControl/>
        <w:numPr>
          <w:ilvl w:val="0"/>
          <w:numId w:val="25"/>
        </w:numPr>
        <w:tabs>
          <w:tab w:val="left" w:pos="754"/>
          <w:tab w:val="left" w:leader="dot" w:pos="5112"/>
          <w:tab w:val="left" w:leader="dot" w:pos="8083"/>
        </w:tabs>
        <w:spacing w:before="10" w:line="276" w:lineRule="auto"/>
        <w:ind w:left="581"/>
        <w:jc w:val="both"/>
        <w:rPr>
          <w:rStyle w:val="FontStyle26"/>
          <w:sz w:val="24"/>
          <w:szCs w:val="24"/>
        </w:rPr>
      </w:pPr>
      <w:r w:rsidRPr="00450AD7">
        <w:rPr>
          <w:rStyle w:val="FontStyle24"/>
          <w:sz w:val="24"/>
          <w:szCs w:val="24"/>
        </w:rPr>
        <w:t xml:space="preserve">Opłata stała </w:t>
      </w:r>
      <w:r w:rsidRPr="00450AD7">
        <w:rPr>
          <w:rStyle w:val="FontStyle26"/>
          <w:sz w:val="24"/>
          <w:szCs w:val="24"/>
        </w:rPr>
        <w:t xml:space="preserve">w </w:t>
      </w:r>
      <w:r w:rsidRPr="00450AD7">
        <w:rPr>
          <w:rStyle w:val="FontStyle24"/>
          <w:sz w:val="24"/>
          <w:szCs w:val="24"/>
        </w:rPr>
        <w:t>wysokości</w:t>
      </w:r>
      <w:r w:rsidRPr="00450AD7">
        <w:rPr>
          <w:rStyle w:val="FontStyle24"/>
          <w:sz w:val="24"/>
          <w:szCs w:val="24"/>
        </w:rPr>
        <w:tab/>
      </w:r>
      <w:r w:rsidRPr="00450AD7">
        <w:rPr>
          <w:rStyle w:val="FontStyle26"/>
          <w:sz w:val="24"/>
          <w:szCs w:val="24"/>
        </w:rPr>
        <w:t xml:space="preserve">brutto </w:t>
      </w:r>
      <w:r w:rsidRPr="00450AD7">
        <w:rPr>
          <w:rStyle w:val="FontStyle24"/>
          <w:sz w:val="24"/>
          <w:szCs w:val="24"/>
        </w:rPr>
        <w:t>(słownie:</w:t>
      </w:r>
      <w:r w:rsidRPr="00450AD7">
        <w:rPr>
          <w:rStyle w:val="FontStyle24"/>
          <w:sz w:val="24"/>
          <w:szCs w:val="24"/>
        </w:rPr>
        <w:tab/>
        <w:t>złotych</w:t>
      </w:r>
    </w:p>
    <w:p w14:paraId="1F8FE6EA" w14:textId="77777777" w:rsidR="00620F4B" w:rsidRPr="00450AD7" w:rsidRDefault="00620F4B" w:rsidP="00450AD7">
      <w:pPr>
        <w:pStyle w:val="Style5"/>
        <w:widowControl/>
        <w:spacing w:line="276" w:lineRule="auto"/>
        <w:ind w:left="284"/>
        <w:jc w:val="both"/>
        <w:rPr>
          <w:rStyle w:val="FontStyle26"/>
          <w:sz w:val="24"/>
          <w:szCs w:val="24"/>
        </w:rPr>
      </w:pPr>
      <w:r w:rsidRPr="00450AD7">
        <w:rPr>
          <w:rStyle w:val="FontStyle26"/>
          <w:sz w:val="24"/>
          <w:szCs w:val="24"/>
        </w:rPr>
        <w:t>00/100);</w:t>
      </w:r>
    </w:p>
    <w:p w14:paraId="6E9A6583" w14:textId="77777777" w:rsidR="00620F4B" w:rsidRPr="00450AD7" w:rsidRDefault="00620F4B" w:rsidP="00450AD7">
      <w:pPr>
        <w:pStyle w:val="Style16"/>
        <w:widowControl/>
        <w:numPr>
          <w:ilvl w:val="0"/>
          <w:numId w:val="26"/>
        </w:numPr>
        <w:tabs>
          <w:tab w:val="left" w:pos="754"/>
          <w:tab w:val="left" w:leader="dot" w:pos="3941"/>
          <w:tab w:val="left" w:leader="dot" w:pos="6547"/>
        </w:tabs>
        <w:spacing w:before="5" w:line="276" w:lineRule="auto"/>
        <w:ind w:left="581"/>
        <w:jc w:val="both"/>
        <w:rPr>
          <w:rStyle w:val="FontStyle26"/>
          <w:sz w:val="24"/>
          <w:szCs w:val="24"/>
        </w:rPr>
      </w:pPr>
      <w:r w:rsidRPr="00450AD7">
        <w:rPr>
          <w:rStyle w:val="FontStyle24"/>
          <w:sz w:val="24"/>
          <w:szCs w:val="24"/>
        </w:rPr>
        <w:t xml:space="preserve">Opłata modułowa </w:t>
      </w:r>
      <w:r w:rsidRPr="00450AD7">
        <w:rPr>
          <w:rStyle w:val="FontStyle26"/>
          <w:sz w:val="24"/>
          <w:szCs w:val="24"/>
        </w:rPr>
        <w:t xml:space="preserve">w </w:t>
      </w:r>
      <w:r w:rsidRPr="00450AD7">
        <w:rPr>
          <w:rStyle w:val="FontStyle24"/>
          <w:sz w:val="24"/>
          <w:szCs w:val="24"/>
        </w:rPr>
        <w:t>wysokości</w:t>
      </w:r>
      <w:r w:rsidRPr="00450AD7">
        <w:rPr>
          <w:rStyle w:val="FontStyle24"/>
          <w:sz w:val="24"/>
          <w:szCs w:val="24"/>
        </w:rPr>
        <w:tab/>
        <w:t>zł (słownie:</w:t>
      </w:r>
      <w:r w:rsidRPr="00450AD7">
        <w:rPr>
          <w:rStyle w:val="FontStyle24"/>
          <w:sz w:val="24"/>
          <w:szCs w:val="24"/>
        </w:rPr>
        <w:tab/>
        <w:t xml:space="preserve">złotych </w:t>
      </w:r>
      <w:r w:rsidRPr="00450AD7">
        <w:rPr>
          <w:rStyle w:val="FontStyle26"/>
          <w:sz w:val="24"/>
          <w:szCs w:val="24"/>
        </w:rPr>
        <w:t>00/100);</w:t>
      </w:r>
    </w:p>
    <w:p w14:paraId="34354FDF" w14:textId="77777777" w:rsidR="00620F4B" w:rsidRPr="00450AD7" w:rsidRDefault="00620F4B" w:rsidP="00450AD7">
      <w:pPr>
        <w:pStyle w:val="Style12"/>
        <w:widowControl/>
        <w:numPr>
          <w:ilvl w:val="0"/>
          <w:numId w:val="27"/>
        </w:numPr>
        <w:spacing w:before="5" w:line="276" w:lineRule="auto"/>
        <w:ind w:left="680" w:hanging="340"/>
        <w:jc w:val="both"/>
        <w:rPr>
          <w:rStyle w:val="FontStyle27"/>
          <w:b w:val="0"/>
          <w:sz w:val="24"/>
          <w:szCs w:val="24"/>
        </w:rPr>
      </w:pPr>
      <w:r w:rsidRPr="00450AD7">
        <w:rPr>
          <w:rStyle w:val="FontStyle24"/>
          <w:sz w:val="24"/>
          <w:szCs w:val="24"/>
        </w:rPr>
        <w:t xml:space="preserve">Usługę </w:t>
      </w:r>
      <w:r w:rsidRPr="00450AD7">
        <w:rPr>
          <w:rStyle w:val="FontStyle26"/>
          <w:sz w:val="24"/>
          <w:szCs w:val="24"/>
        </w:rPr>
        <w:t xml:space="preserve">Subskrypcji Rozszerzonej dla SR Lidzbark </w:t>
      </w:r>
      <w:r w:rsidRPr="00450AD7">
        <w:rPr>
          <w:rStyle w:val="FontStyle24"/>
          <w:sz w:val="24"/>
          <w:szCs w:val="24"/>
        </w:rPr>
        <w:t xml:space="preserve">Warmiński </w:t>
      </w:r>
      <w:r w:rsidRPr="00450AD7">
        <w:rPr>
          <w:rStyle w:val="FontStyle26"/>
          <w:sz w:val="24"/>
          <w:szCs w:val="24"/>
        </w:rPr>
        <w:t xml:space="preserve">w okresie trwania Umowy </w:t>
      </w:r>
      <w:r w:rsidRPr="00450AD7">
        <w:rPr>
          <w:rStyle w:val="FontStyle24"/>
          <w:sz w:val="24"/>
          <w:szCs w:val="24"/>
        </w:rPr>
        <w:t xml:space="preserve">kwotę </w:t>
      </w:r>
      <w:r w:rsidRPr="00450AD7">
        <w:rPr>
          <w:rStyle w:val="FontStyle26"/>
          <w:sz w:val="24"/>
          <w:szCs w:val="24"/>
        </w:rPr>
        <w:t>brutto</w:t>
      </w:r>
      <w:r w:rsidRPr="00450AD7">
        <w:rPr>
          <w:rStyle w:val="FontStyle24"/>
          <w:sz w:val="24"/>
          <w:szCs w:val="24"/>
        </w:rPr>
        <w:t xml:space="preserve"> …… zł (słownie: …… złotych </w:t>
      </w:r>
      <w:r w:rsidRPr="00450AD7">
        <w:rPr>
          <w:rStyle w:val="FontStyle26"/>
          <w:sz w:val="24"/>
          <w:szCs w:val="24"/>
        </w:rPr>
        <w:t>00/100).</w:t>
      </w:r>
    </w:p>
    <w:p w14:paraId="7C45EC75" w14:textId="77777777" w:rsidR="00620F4B" w:rsidRPr="00450AD7" w:rsidRDefault="00620F4B" w:rsidP="00450AD7">
      <w:pPr>
        <w:pStyle w:val="Style12"/>
        <w:widowControl/>
        <w:numPr>
          <w:ilvl w:val="0"/>
          <w:numId w:val="27"/>
        </w:numPr>
        <w:spacing w:before="5" w:line="276" w:lineRule="auto"/>
        <w:ind w:left="680" w:hanging="340"/>
        <w:jc w:val="both"/>
        <w:rPr>
          <w:rStyle w:val="FontStyle24"/>
          <w:sz w:val="24"/>
          <w:szCs w:val="24"/>
        </w:rPr>
      </w:pPr>
      <w:r w:rsidRPr="00450AD7">
        <w:rPr>
          <w:rStyle w:val="FontStyle24"/>
          <w:sz w:val="24"/>
          <w:szCs w:val="24"/>
        </w:rPr>
        <w:t xml:space="preserve">Część </w:t>
      </w:r>
      <w:r w:rsidRPr="00450AD7">
        <w:rPr>
          <w:rStyle w:val="FontStyle26"/>
          <w:sz w:val="24"/>
          <w:szCs w:val="24"/>
        </w:rPr>
        <w:t xml:space="preserve">IV </w:t>
      </w:r>
      <w:r w:rsidRPr="00450AD7">
        <w:rPr>
          <w:rStyle w:val="FontStyle24"/>
          <w:sz w:val="24"/>
          <w:szCs w:val="24"/>
        </w:rPr>
        <w:t xml:space="preserve">usługa </w:t>
      </w:r>
      <w:r w:rsidRPr="00450AD7">
        <w:rPr>
          <w:rStyle w:val="FontStyle26"/>
          <w:sz w:val="24"/>
          <w:szCs w:val="24"/>
        </w:rPr>
        <w:t xml:space="preserve">Subskrypcji dla SR w Nidzicy w Pakiecie …… w okresie trwania Umowy </w:t>
      </w:r>
      <w:r w:rsidRPr="00450AD7">
        <w:rPr>
          <w:rStyle w:val="FontStyle24"/>
          <w:sz w:val="24"/>
          <w:szCs w:val="24"/>
        </w:rPr>
        <w:t xml:space="preserve">łączną kwotę </w:t>
      </w:r>
      <w:r w:rsidRPr="00450AD7">
        <w:rPr>
          <w:rStyle w:val="FontStyle26"/>
          <w:sz w:val="24"/>
          <w:szCs w:val="24"/>
        </w:rPr>
        <w:t>brutto</w:t>
      </w:r>
      <w:r w:rsidRPr="00450AD7">
        <w:rPr>
          <w:rStyle w:val="FontStyle24"/>
          <w:sz w:val="24"/>
          <w:szCs w:val="24"/>
        </w:rPr>
        <w:t xml:space="preserve"> …… zł (słownie: …… złotych </w:t>
      </w:r>
      <w:r w:rsidRPr="00450AD7">
        <w:rPr>
          <w:rStyle w:val="FontStyle26"/>
          <w:sz w:val="24"/>
          <w:szCs w:val="24"/>
        </w:rPr>
        <w:t xml:space="preserve">00/100), na </w:t>
      </w:r>
      <w:r w:rsidRPr="00450AD7">
        <w:rPr>
          <w:rStyle w:val="FontStyle24"/>
          <w:sz w:val="24"/>
          <w:szCs w:val="24"/>
        </w:rPr>
        <w:t>którą składają się:</w:t>
      </w:r>
    </w:p>
    <w:p w14:paraId="218D4B87" w14:textId="77777777" w:rsidR="00620F4B" w:rsidRPr="00450AD7" w:rsidRDefault="00620F4B" w:rsidP="00450AD7">
      <w:pPr>
        <w:pStyle w:val="Style16"/>
        <w:widowControl/>
        <w:numPr>
          <w:ilvl w:val="0"/>
          <w:numId w:val="28"/>
        </w:numPr>
        <w:tabs>
          <w:tab w:val="left" w:pos="782"/>
          <w:tab w:val="left" w:leader="dot" w:pos="5256"/>
          <w:tab w:val="left" w:leader="dot" w:pos="8285"/>
        </w:tabs>
        <w:spacing w:line="276" w:lineRule="auto"/>
        <w:ind w:left="581"/>
        <w:jc w:val="both"/>
        <w:rPr>
          <w:rStyle w:val="FontStyle26"/>
          <w:sz w:val="24"/>
          <w:szCs w:val="24"/>
        </w:rPr>
      </w:pPr>
      <w:r w:rsidRPr="00450AD7">
        <w:rPr>
          <w:rStyle w:val="FontStyle24"/>
          <w:sz w:val="24"/>
          <w:szCs w:val="24"/>
        </w:rPr>
        <w:t xml:space="preserve">Opłata stała </w:t>
      </w:r>
      <w:r w:rsidRPr="00450AD7">
        <w:rPr>
          <w:rStyle w:val="FontStyle26"/>
          <w:sz w:val="24"/>
          <w:szCs w:val="24"/>
        </w:rPr>
        <w:t xml:space="preserve">w </w:t>
      </w:r>
      <w:r w:rsidRPr="00450AD7">
        <w:rPr>
          <w:rStyle w:val="FontStyle24"/>
          <w:sz w:val="24"/>
          <w:szCs w:val="24"/>
        </w:rPr>
        <w:t xml:space="preserve">wysokości </w:t>
      </w:r>
      <w:r w:rsidRPr="00450AD7">
        <w:rPr>
          <w:rStyle w:val="FontStyle24"/>
          <w:sz w:val="24"/>
          <w:szCs w:val="24"/>
        </w:rPr>
        <w:tab/>
      </w:r>
      <w:r w:rsidRPr="00450AD7">
        <w:rPr>
          <w:rStyle w:val="FontStyle26"/>
          <w:sz w:val="24"/>
          <w:szCs w:val="24"/>
        </w:rPr>
        <w:t xml:space="preserve">brutto </w:t>
      </w:r>
      <w:r w:rsidRPr="00450AD7">
        <w:rPr>
          <w:rStyle w:val="FontStyle24"/>
          <w:sz w:val="24"/>
          <w:szCs w:val="24"/>
        </w:rPr>
        <w:t>(słownie:</w:t>
      </w:r>
      <w:r w:rsidRPr="00450AD7">
        <w:rPr>
          <w:rStyle w:val="FontStyle24"/>
          <w:sz w:val="24"/>
          <w:szCs w:val="24"/>
        </w:rPr>
        <w:tab/>
        <w:t xml:space="preserve"> złotych</w:t>
      </w:r>
    </w:p>
    <w:p w14:paraId="449739CF" w14:textId="77777777" w:rsidR="00620F4B" w:rsidRPr="00450AD7" w:rsidRDefault="00620F4B" w:rsidP="00450AD7">
      <w:pPr>
        <w:pStyle w:val="Style5"/>
        <w:widowControl/>
        <w:spacing w:line="276" w:lineRule="auto"/>
        <w:ind w:left="284"/>
        <w:jc w:val="both"/>
        <w:rPr>
          <w:rStyle w:val="FontStyle26"/>
          <w:sz w:val="24"/>
          <w:szCs w:val="24"/>
        </w:rPr>
      </w:pPr>
      <w:r w:rsidRPr="00450AD7">
        <w:rPr>
          <w:rStyle w:val="FontStyle26"/>
          <w:sz w:val="24"/>
          <w:szCs w:val="24"/>
        </w:rPr>
        <w:t>00/100);</w:t>
      </w:r>
    </w:p>
    <w:p w14:paraId="789183C7" w14:textId="77777777" w:rsidR="00620F4B" w:rsidRPr="00450AD7" w:rsidRDefault="00620F4B" w:rsidP="00450AD7">
      <w:pPr>
        <w:pStyle w:val="Style16"/>
        <w:widowControl/>
        <w:numPr>
          <w:ilvl w:val="0"/>
          <w:numId w:val="29"/>
        </w:numPr>
        <w:tabs>
          <w:tab w:val="left" w:pos="782"/>
          <w:tab w:val="left" w:leader="dot" w:pos="3941"/>
          <w:tab w:val="left" w:leader="dot" w:pos="6547"/>
        </w:tabs>
        <w:spacing w:before="5" w:line="276" w:lineRule="auto"/>
        <w:ind w:left="581"/>
        <w:jc w:val="both"/>
        <w:rPr>
          <w:rStyle w:val="FontStyle26"/>
          <w:sz w:val="24"/>
          <w:szCs w:val="24"/>
        </w:rPr>
      </w:pPr>
      <w:r w:rsidRPr="00450AD7">
        <w:rPr>
          <w:rStyle w:val="FontStyle24"/>
          <w:sz w:val="24"/>
          <w:szCs w:val="24"/>
        </w:rPr>
        <w:t xml:space="preserve">Opłata modułowa </w:t>
      </w:r>
      <w:r w:rsidRPr="00450AD7">
        <w:rPr>
          <w:rStyle w:val="FontStyle26"/>
          <w:sz w:val="24"/>
          <w:szCs w:val="24"/>
        </w:rPr>
        <w:t xml:space="preserve">w </w:t>
      </w:r>
      <w:r w:rsidRPr="00450AD7">
        <w:rPr>
          <w:rStyle w:val="FontStyle24"/>
          <w:sz w:val="24"/>
          <w:szCs w:val="24"/>
        </w:rPr>
        <w:t>wysokości</w:t>
      </w:r>
      <w:r w:rsidRPr="00450AD7">
        <w:rPr>
          <w:rStyle w:val="FontStyle24"/>
          <w:sz w:val="24"/>
          <w:szCs w:val="24"/>
        </w:rPr>
        <w:tab/>
        <w:t>zł (słownie:</w:t>
      </w:r>
      <w:r w:rsidRPr="00450AD7">
        <w:rPr>
          <w:rStyle w:val="FontStyle24"/>
          <w:sz w:val="24"/>
          <w:szCs w:val="24"/>
        </w:rPr>
        <w:tab/>
        <w:t xml:space="preserve">złotych </w:t>
      </w:r>
      <w:r w:rsidRPr="00450AD7">
        <w:rPr>
          <w:rStyle w:val="FontStyle26"/>
          <w:sz w:val="24"/>
          <w:szCs w:val="24"/>
        </w:rPr>
        <w:t>00/100);</w:t>
      </w:r>
    </w:p>
    <w:p w14:paraId="0179515F" w14:textId="77777777" w:rsidR="00620F4B" w:rsidRPr="00450AD7" w:rsidRDefault="00620F4B" w:rsidP="00450AD7">
      <w:pPr>
        <w:pStyle w:val="Style12"/>
        <w:widowControl/>
        <w:numPr>
          <w:ilvl w:val="0"/>
          <w:numId w:val="30"/>
        </w:numPr>
        <w:spacing w:before="5" w:line="276" w:lineRule="auto"/>
        <w:ind w:left="680" w:hanging="340"/>
        <w:jc w:val="both"/>
        <w:rPr>
          <w:rStyle w:val="FontStyle27"/>
          <w:b w:val="0"/>
          <w:sz w:val="24"/>
          <w:szCs w:val="24"/>
        </w:rPr>
      </w:pPr>
      <w:r w:rsidRPr="00450AD7">
        <w:rPr>
          <w:rStyle w:val="FontStyle24"/>
          <w:sz w:val="24"/>
          <w:szCs w:val="24"/>
        </w:rPr>
        <w:t xml:space="preserve">Usługę </w:t>
      </w:r>
      <w:r w:rsidRPr="00450AD7">
        <w:rPr>
          <w:rStyle w:val="FontStyle26"/>
          <w:sz w:val="24"/>
          <w:szCs w:val="24"/>
        </w:rPr>
        <w:t xml:space="preserve">Subskrypcji Rozszerzonej dla SR Nidzica w okresie trwania Umowy </w:t>
      </w:r>
      <w:r w:rsidRPr="00450AD7">
        <w:rPr>
          <w:rStyle w:val="FontStyle24"/>
          <w:sz w:val="24"/>
          <w:szCs w:val="24"/>
        </w:rPr>
        <w:t xml:space="preserve">kwotę </w:t>
      </w:r>
      <w:r w:rsidRPr="00450AD7">
        <w:rPr>
          <w:rStyle w:val="FontStyle26"/>
          <w:sz w:val="24"/>
          <w:szCs w:val="24"/>
        </w:rPr>
        <w:t xml:space="preserve">brutto …… </w:t>
      </w:r>
      <w:r w:rsidRPr="00450AD7">
        <w:rPr>
          <w:rStyle w:val="FontStyle24"/>
          <w:sz w:val="24"/>
          <w:szCs w:val="24"/>
        </w:rPr>
        <w:t xml:space="preserve">zł (słownie: …… złotych </w:t>
      </w:r>
      <w:r w:rsidRPr="00450AD7">
        <w:rPr>
          <w:rStyle w:val="FontStyle26"/>
          <w:sz w:val="24"/>
          <w:szCs w:val="24"/>
        </w:rPr>
        <w:t>00/100).</w:t>
      </w:r>
    </w:p>
    <w:p w14:paraId="26336887" w14:textId="77777777" w:rsidR="00620F4B" w:rsidRPr="00450AD7" w:rsidRDefault="00620F4B" w:rsidP="00450AD7">
      <w:pPr>
        <w:pStyle w:val="Style12"/>
        <w:widowControl/>
        <w:numPr>
          <w:ilvl w:val="0"/>
          <w:numId w:val="30"/>
        </w:numPr>
        <w:spacing w:before="5" w:line="276" w:lineRule="auto"/>
        <w:ind w:left="680" w:hanging="340"/>
        <w:jc w:val="both"/>
        <w:rPr>
          <w:rStyle w:val="FontStyle24"/>
          <w:bCs/>
          <w:sz w:val="24"/>
          <w:szCs w:val="24"/>
        </w:rPr>
      </w:pPr>
      <w:r w:rsidRPr="00450AD7">
        <w:rPr>
          <w:rStyle w:val="FontStyle24"/>
          <w:sz w:val="24"/>
          <w:szCs w:val="24"/>
        </w:rPr>
        <w:t xml:space="preserve">Część </w:t>
      </w:r>
      <w:r w:rsidRPr="00450AD7">
        <w:rPr>
          <w:rStyle w:val="FontStyle26"/>
          <w:sz w:val="24"/>
          <w:szCs w:val="24"/>
        </w:rPr>
        <w:t xml:space="preserve">V </w:t>
      </w:r>
      <w:r w:rsidRPr="00450AD7">
        <w:rPr>
          <w:rStyle w:val="FontStyle24"/>
          <w:sz w:val="24"/>
          <w:szCs w:val="24"/>
        </w:rPr>
        <w:t xml:space="preserve">usługa </w:t>
      </w:r>
      <w:r w:rsidRPr="00450AD7">
        <w:rPr>
          <w:rStyle w:val="FontStyle26"/>
          <w:sz w:val="24"/>
          <w:szCs w:val="24"/>
        </w:rPr>
        <w:t xml:space="preserve">Subskrypcji dla SR w Piszu w Pakiecie </w:t>
      </w:r>
      <w:r w:rsidRPr="00450AD7">
        <w:rPr>
          <w:rStyle w:val="FontStyle26"/>
          <w:sz w:val="24"/>
          <w:szCs w:val="24"/>
        </w:rPr>
        <w:tab/>
        <w:t xml:space="preserve">…… w okresie trwania Umowy </w:t>
      </w:r>
      <w:r w:rsidRPr="00450AD7">
        <w:rPr>
          <w:rStyle w:val="FontStyle24"/>
          <w:sz w:val="24"/>
          <w:szCs w:val="24"/>
        </w:rPr>
        <w:t xml:space="preserve">łączną kwotę </w:t>
      </w:r>
      <w:r w:rsidRPr="00450AD7">
        <w:rPr>
          <w:rStyle w:val="FontStyle26"/>
          <w:sz w:val="24"/>
          <w:szCs w:val="24"/>
        </w:rPr>
        <w:t>brutto</w:t>
      </w:r>
      <w:r w:rsidRPr="00450AD7">
        <w:rPr>
          <w:rStyle w:val="FontStyle24"/>
          <w:sz w:val="24"/>
          <w:szCs w:val="24"/>
        </w:rPr>
        <w:t xml:space="preserve"> …… zł (słownie: …… złotych </w:t>
      </w:r>
      <w:r w:rsidRPr="00450AD7">
        <w:rPr>
          <w:rStyle w:val="FontStyle26"/>
          <w:sz w:val="24"/>
          <w:szCs w:val="24"/>
        </w:rPr>
        <w:t xml:space="preserve">00/100) na </w:t>
      </w:r>
      <w:r w:rsidRPr="00450AD7">
        <w:rPr>
          <w:rStyle w:val="FontStyle24"/>
          <w:sz w:val="24"/>
          <w:szCs w:val="24"/>
        </w:rPr>
        <w:t>którą składają się:</w:t>
      </w:r>
    </w:p>
    <w:p w14:paraId="1D3DD3AB" w14:textId="77777777" w:rsidR="00620F4B" w:rsidRPr="00450AD7" w:rsidRDefault="00620F4B" w:rsidP="00450AD7">
      <w:pPr>
        <w:pStyle w:val="Style16"/>
        <w:widowControl/>
        <w:numPr>
          <w:ilvl w:val="0"/>
          <w:numId w:val="31"/>
        </w:numPr>
        <w:tabs>
          <w:tab w:val="left" w:pos="754"/>
          <w:tab w:val="left" w:leader="dot" w:pos="5112"/>
          <w:tab w:val="left" w:leader="dot" w:pos="8083"/>
        </w:tabs>
        <w:spacing w:line="276" w:lineRule="auto"/>
        <w:ind w:left="581"/>
        <w:jc w:val="both"/>
        <w:rPr>
          <w:rStyle w:val="FontStyle26"/>
          <w:sz w:val="24"/>
          <w:szCs w:val="24"/>
        </w:rPr>
      </w:pPr>
      <w:r w:rsidRPr="00450AD7">
        <w:rPr>
          <w:rStyle w:val="FontStyle24"/>
          <w:sz w:val="24"/>
          <w:szCs w:val="24"/>
        </w:rPr>
        <w:t xml:space="preserve">Opłata stała </w:t>
      </w:r>
      <w:r w:rsidRPr="00450AD7">
        <w:rPr>
          <w:rStyle w:val="FontStyle26"/>
          <w:sz w:val="24"/>
          <w:szCs w:val="24"/>
        </w:rPr>
        <w:t xml:space="preserve">w </w:t>
      </w:r>
      <w:r w:rsidRPr="00450AD7">
        <w:rPr>
          <w:rStyle w:val="FontStyle24"/>
          <w:sz w:val="24"/>
          <w:szCs w:val="24"/>
        </w:rPr>
        <w:t>wysokości</w:t>
      </w:r>
      <w:r w:rsidRPr="00450AD7">
        <w:rPr>
          <w:rStyle w:val="FontStyle24"/>
          <w:sz w:val="24"/>
          <w:szCs w:val="24"/>
        </w:rPr>
        <w:tab/>
      </w:r>
      <w:r w:rsidRPr="00450AD7">
        <w:rPr>
          <w:rStyle w:val="FontStyle26"/>
          <w:sz w:val="24"/>
          <w:szCs w:val="24"/>
        </w:rPr>
        <w:t xml:space="preserve">brutto </w:t>
      </w:r>
      <w:r w:rsidRPr="00450AD7">
        <w:rPr>
          <w:rStyle w:val="FontStyle24"/>
          <w:sz w:val="24"/>
          <w:szCs w:val="24"/>
        </w:rPr>
        <w:t>(słownie:</w:t>
      </w:r>
      <w:r w:rsidRPr="00450AD7">
        <w:rPr>
          <w:rStyle w:val="FontStyle24"/>
          <w:sz w:val="24"/>
          <w:szCs w:val="24"/>
        </w:rPr>
        <w:tab/>
        <w:t>złotych</w:t>
      </w:r>
    </w:p>
    <w:p w14:paraId="67EE172E" w14:textId="77777777" w:rsidR="00620F4B" w:rsidRPr="00450AD7" w:rsidRDefault="00620F4B" w:rsidP="00450AD7">
      <w:pPr>
        <w:pStyle w:val="Style5"/>
        <w:widowControl/>
        <w:spacing w:line="276" w:lineRule="auto"/>
        <w:ind w:left="284"/>
        <w:jc w:val="both"/>
        <w:rPr>
          <w:rStyle w:val="FontStyle26"/>
          <w:sz w:val="24"/>
          <w:szCs w:val="24"/>
        </w:rPr>
      </w:pPr>
      <w:r w:rsidRPr="00450AD7">
        <w:rPr>
          <w:rStyle w:val="FontStyle26"/>
          <w:sz w:val="24"/>
          <w:szCs w:val="24"/>
        </w:rPr>
        <w:t>00/100);</w:t>
      </w:r>
    </w:p>
    <w:p w14:paraId="33FC2FEB" w14:textId="77777777" w:rsidR="00620F4B" w:rsidRPr="00450AD7" w:rsidRDefault="00620F4B" w:rsidP="00450AD7">
      <w:pPr>
        <w:pStyle w:val="Style16"/>
        <w:widowControl/>
        <w:numPr>
          <w:ilvl w:val="0"/>
          <w:numId w:val="32"/>
        </w:numPr>
        <w:tabs>
          <w:tab w:val="left" w:pos="754"/>
          <w:tab w:val="left" w:leader="dot" w:pos="3941"/>
          <w:tab w:val="left" w:leader="dot" w:pos="6547"/>
        </w:tabs>
        <w:spacing w:before="10" w:line="276" w:lineRule="auto"/>
        <w:ind w:left="581"/>
        <w:jc w:val="both"/>
        <w:rPr>
          <w:rStyle w:val="FontStyle26"/>
          <w:sz w:val="24"/>
          <w:szCs w:val="24"/>
        </w:rPr>
      </w:pPr>
      <w:r w:rsidRPr="00450AD7">
        <w:rPr>
          <w:rStyle w:val="FontStyle24"/>
          <w:sz w:val="24"/>
          <w:szCs w:val="24"/>
        </w:rPr>
        <w:t xml:space="preserve">Opłata modułowa </w:t>
      </w:r>
      <w:r w:rsidRPr="00450AD7">
        <w:rPr>
          <w:rStyle w:val="FontStyle26"/>
          <w:sz w:val="24"/>
          <w:szCs w:val="24"/>
        </w:rPr>
        <w:t xml:space="preserve">w </w:t>
      </w:r>
      <w:r w:rsidRPr="00450AD7">
        <w:rPr>
          <w:rStyle w:val="FontStyle24"/>
          <w:sz w:val="24"/>
          <w:szCs w:val="24"/>
        </w:rPr>
        <w:t>wysokości</w:t>
      </w:r>
      <w:r w:rsidRPr="00450AD7">
        <w:rPr>
          <w:rStyle w:val="FontStyle24"/>
          <w:sz w:val="24"/>
          <w:szCs w:val="24"/>
        </w:rPr>
        <w:tab/>
        <w:t>zł (słownie:</w:t>
      </w:r>
      <w:r w:rsidRPr="00450AD7">
        <w:rPr>
          <w:rStyle w:val="FontStyle24"/>
          <w:sz w:val="24"/>
          <w:szCs w:val="24"/>
        </w:rPr>
        <w:tab/>
        <w:t xml:space="preserve">złotych </w:t>
      </w:r>
      <w:r w:rsidRPr="00450AD7">
        <w:rPr>
          <w:rStyle w:val="FontStyle26"/>
          <w:sz w:val="24"/>
          <w:szCs w:val="24"/>
        </w:rPr>
        <w:t>00/100);</w:t>
      </w:r>
    </w:p>
    <w:p w14:paraId="6CC71140" w14:textId="77777777" w:rsidR="00620F4B" w:rsidRPr="00450AD7" w:rsidRDefault="00620F4B" w:rsidP="00450AD7">
      <w:pPr>
        <w:pStyle w:val="Style11"/>
        <w:widowControl/>
        <w:numPr>
          <w:ilvl w:val="0"/>
          <w:numId w:val="30"/>
        </w:numPr>
        <w:spacing w:before="5" w:line="276" w:lineRule="auto"/>
        <w:ind w:left="680" w:hanging="340"/>
        <w:rPr>
          <w:rStyle w:val="FontStyle26"/>
          <w:sz w:val="24"/>
          <w:szCs w:val="24"/>
        </w:rPr>
      </w:pPr>
      <w:r w:rsidRPr="00450AD7">
        <w:rPr>
          <w:rStyle w:val="FontStyle24"/>
          <w:sz w:val="24"/>
          <w:szCs w:val="24"/>
        </w:rPr>
        <w:t xml:space="preserve">Usługę </w:t>
      </w:r>
      <w:r w:rsidRPr="00450AD7">
        <w:rPr>
          <w:rStyle w:val="FontStyle26"/>
          <w:sz w:val="24"/>
          <w:szCs w:val="24"/>
        </w:rPr>
        <w:t xml:space="preserve">Subskrypcji Rozszerzonej dla SR Pisz w okresie trwania Umowy </w:t>
      </w:r>
      <w:r w:rsidRPr="00450AD7">
        <w:rPr>
          <w:rStyle w:val="FontStyle24"/>
          <w:sz w:val="24"/>
          <w:szCs w:val="24"/>
        </w:rPr>
        <w:t xml:space="preserve">kwotę </w:t>
      </w:r>
      <w:r w:rsidRPr="00450AD7">
        <w:rPr>
          <w:rStyle w:val="FontStyle26"/>
          <w:sz w:val="24"/>
          <w:szCs w:val="24"/>
        </w:rPr>
        <w:t xml:space="preserve">brutto …… </w:t>
      </w:r>
      <w:r w:rsidRPr="00450AD7">
        <w:rPr>
          <w:rStyle w:val="FontStyle24"/>
          <w:sz w:val="24"/>
          <w:szCs w:val="24"/>
        </w:rPr>
        <w:t xml:space="preserve">złotych (słownie: ……. złotych </w:t>
      </w:r>
      <w:r w:rsidRPr="00450AD7">
        <w:rPr>
          <w:rStyle w:val="FontStyle26"/>
          <w:sz w:val="24"/>
          <w:szCs w:val="24"/>
        </w:rPr>
        <w:t>00/100).</w:t>
      </w:r>
    </w:p>
    <w:p w14:paraId="2BEDBE03" w14:textId="77777777" w:rsidR="00620F4B" w:rsidRPr="00450AD7" w:rsidRDefault="00620F4B" w:rsidP="00450AD7">
      <w:pPr>
        <w:pStyle w:val="Style11"/>
        <w:widowControl/>
        <w:numPr>
          <w:ilvl w:val="0"/>
          <w:numId w:val="30"/>
        </w:numPr>
        <w:spacing w:before="5" w:line="276" w:lineRule="auto"/>
        <w:ind w:left="680" w:hanging="340"/>
        <w:rPr>
          <w:rStyle w:val="FontStyle26"/>
          <w:sz w:val="24"/>
          <w:szCs w:val="24"/>
        </w:rPr>
      </w:pPr>
      <w:r w:rsidRPr="00450AD7">
        <w:rPr>
          <w:rStyle w:val="FontStyle24"/>
          <w:sz w:val="24"/>
          <w:szCs w:val="24"/>
        </w:rPr>
        <w:t xml:space="preserve">Część </w:t>
      </w:r>
      <w:r w:rsidRPr="00450AD7">
        <w:rPr>
          <w:rStyle w:val="FontStyle26"/>
          <w:sz w:val="24"/>
          <w:szCs w:val="24"/>
        </w:rPr>
        <w:t xml:space="preserve">VI </w:t>
      </w:r>
      <w:r w:rsidRPr="00450AD7">
        <w:rPr>
          <w:rStyle w:val="FontStyle24"/>
          <w:sz w:val="24"/>
          <w:szCs w:val="24"/>
        </w:rPr>
        <w:t xml:space="preserve">usługa </w:t>
      </w:r>
      <w:r w:rsidRPr="00450AD7">
        <w:rPr>
          <w:rStyle w:val="FontStyle26"/>
          <w:sz w:val="24"/>
          <w:szCs w:val="24"/>
        </w:rPr>
        <w:t xml:space="preserve">Subskrypcji dla SR w </w:t>
      </w:r>
      <w:r w:rsidRPr="00450AD7">
        <w:rPr>
          <w:rStyle w:val="FontStyle24"/>
          <w:sz w:val="24"/>
          <w:szCs w:val="24"/>
        </w:rPr>
        <w:t xml:space="preserve">Mrągowie </w:t>
      </w:r>
      <w:r w:rsidRPr="00450AD7">
        <w:rPr>
          <w:rStyle w:val="FontStyle26"/>
          <w:sz w:val="24"/>
          <w:szCs w:val="24"/>
        </w:rPr>
        <w:t>w Pakiecie …… w okresie trwania Umowy</w:t>
      </w:r>
    </w:p>
    <w:p w14:paraId="5A9F3302" w14:textId="77777777" w:rsidR="00620F4B" w:rsidRPr="00450AD7" w:rsidRDefault="00620F4B" w:rsidP="00450AD7">
      <w:pPr>
        <w:pStyle w:val="Style18"/>
        <w:widowControl/>
        <w:spacing w:before="5" w:line="276" w:lineRule="auto"/>
        <w:ind w:left="680" w:hanging="340"/>
        <w:jc w:val="both"/>
        <w:rPr>
          <w:rStyle w:val="FontStyle24"/>
          <w:sz w:val="24"/>
          <w:szCs w:val="24"/>
        </w:rPr>
      </w:pPr>
      <w:r w:rsidRPr="00450AD7">
        <w:rPr>
          <w:rStyle w:val="FontStyle24"/>
          <w:sz w:val="24"/>
          <w:szCs w:val="24"/>
        </w:rPr>
        <w:t xml:space="preserve">łączną kwotę </w:t>
      </w:r>
      <w:r w:rsidRPr="00450AD7">
        <w:rPr>
          <w:rStyle w:val="FontStyle26"/>
          <w:sz w:val="24"/>
          <w:szCs w:val="24"/>
        </w:rPr>
        <w:t xml:space="preserve">brutto ……. </w:t>
      </w:r>
      <w:r w:rsidRPr="00450AD7">
        <w:rPr>
          <w:rStyle w:val="FontStyle24"/>
          <w:sz w:val="24"/>
          <w:szCs w:val="24"/>
        </w:rPr>
        <w:t xml:space="preserve">zł (słownie: …… złotych </w:t>
      </w:r>
      <w:r w:rsidRPr="00450AD7">
        <w:rPr>
          <w:rStyle w:val="FontStyle26"/>
          <w:sz w:val="24"/>
          <w:szCs w:val="24"/>
        </w:rPr>
        <w:t xml:space="preserve">00/100), na </w:t>
      </w:r>
      <w:r w:rsidRPr="00450AD7">
        <w:rPr>
          <w:rStyle w:val="FontStyle24"/>
          <w:sz w:val="24"/>
          <w:szCs w:val="24"/>
        </w:rPr>
        <w:t>którą składają się:</w:t>
      </w:r>
    </w:p>
    <w:p w14:paraId="2874BD3A" w14:textId="77777777" w:rsidR="00620F4B" w:rsidRPr="00450AD7" w:rsidRDefault="00620F4B" w:rsidP="00450AD7">
      <w:pPr>
        <w:pStyle w:val="Style16"/>
        <w:widowControl/>
        <w:numPr>
          <w:ilvl w:val="0"/>
          <w:numId w:val="33"/>
        </w:numPr>
        <w:tabs>
          <w:tab w:val="left" w:pos="754"/>
          <w:tab w:val="left" w:leader="dot" w:pos="5112"/>
          <w:tab w:val="left" w:leader="dot" w:pos="8083"/>
        </w:tabs>
        <w:spacing w:before="5" w:line="276" w:lineRule="auto"/>
        <w:ind w:left="581"/>
        <w:jc w:val="both"/>
        <w:rPr>
          <w:rStyle w:val="FontStyle26"/>
          <w:sz w:val="24"/>
          <w:szCs w:val="24"/>
        </w:rPr>
      </w:pPr>
      <w:r w:rsidRPr="00450AD7">
        <w:rPr>
          <w:rStyle w:val="FontStyle24"/>
          <w:sz w:val="24"/>
          <w:szCs w:val="24"/>
        </w:rPr>
        <w:t xml:space="preserve">Opłata stała </w:t>
      </w:r>
      <w:r w:rsidRPr="00450AD7">
        <w:rPr>
          <w:rStyle w:val="FontStyle26"/>
          <w:sz w:val="24"/>
          <w:szCs w:val="24"/>
        </w:rPr>
        <w:t xml:space="preserve">w </w:t>
      </w:r>
      <w:r w:rsidRPr="00450AD7">
        <w:rPr>
          <w:rStyle w:val="FontStyle24"/>
          <w:sz w:val="24"/>
          <w:szCs w:val="24"/>
        </w:rPr>
        <w:t>wysokości</w:t>
      </w:r>
      <w:r w:rsidRPr="00450AD7">
        <w:rPr>
          <w:rStyle w:val="FontStyle24"/>
          <w:sz w:val="24"/>
          <w:szCs w:val="24"/>
        </w:rPr>
        <w:tab/>
      </w:r>
      <w:r w:rsidRPr="00450AD7">
        <w:rPr>
          <w:rStyle w:val="FontStyle26"/>
          <w:sz w:val="24"/>
          <w:szCs w:val="24"/>
        </w:rPr>
        <w:t xml:space="preserve">brutto </w:t>
      </w:r>
      <w:r w:rsidRPr="00450AD7">
        <w:rPr>
          <w:rStyle w:val="FontStyle24"/>
          <w:sz w:val="24"/>
          <w:szCs w:val="24"/>
        </w:rPr>
        <w:t>(słownie:</w:t>
      </w:r>
      <w:r w:rsidRPr="00450AD7">
        <w:rPr>
          <w:rStyle w:val="FontStyle24"/>
          <w:sz w:val="24"/>
          <w:szCs w:val="24"/>
        </w:rPr>
        <w:tab/>
        <w:t>złotych</w:t>
      </w:r>
    </w:p>
    <w:p w14:paraId="218C2A52" w14:textId="77777777" w:rsidR="00620F4B" w:rsidRPr="00450AD7" w:rsidRDefault="00620F4B" w:rsidP="00450AD7">
      <w:pPr>
        <w:pStyle w:val="Style5"/>
        <w:widowControl/>
        <w:spacing w:line="276" w:lineRule="auto"/>
        <w:ind w:left="284"/>
        <w:jc w:val="both"/>
        <w:rPr>
          <w:rStyle w:val="FontStyle26"/>
          <w:sz w:val="24"/>
          <w:szCs w:val="24"/>
        </w:rPr>
      </w:pPr>
      <w:r w:rsidRPr="00450AD7">
        <w:rPr>
          <w:rStyle w:val="FontStyle26"/>
          <w:sz w:val="24"/>
          <w:szCs w:val="24"/>
        </w:rPr>
        <w:t>00/100);</w:t>
      </w:r>
    </w:p>
    <w:p w14:paraId="194053DF" w14:textId="77777777" w:rsidR="00620F4B" w:rsidRPr="00450AD7" w:rsidRDefault="00620F4B" w:rsidP="00450AD7">
      <w:pPr>
        <w:pStyle w:val="Style16"/>
        <w:widowControl/>
        <w:numPr>
          <w:ilvl w:val="0"/>
          <w:numId w:val="34"/>
        </w:numPr>
        <w:tabs>
          <w:tab w:val="left" w:pos="754"/>
          <w:tab w:val="left" w:leader="dot" w:pos="4464"/>
          <w:tab w:val="left" w:leader="dot" w:pos="7070"/>
        </w:tabs>
        <w:spacing w:before="10" w:line="276" w:lineRule="auto"/>
        <w:ind w:left="581"/>
        <w:jc w:val="both"/>
        <w:rPr>
          <w:rStyle w:val="FontStyle26"/>
          <w:sz w:val="24"/>
          <w:szCs w:val="24"/>
        </w:rPr>
      </w:pPr>
      <w:r w:rsidRPr="00450AD7">
        <w:rPr>
          <w:rStyle w:val="FontStyle24"/>
          <w:sz w:val="24"/>
          <w:szCs w:val="24"/>
        </w:rPr>
        <w:t xml:space="preserve">Opłata modułowa </w:t>
      </w:r>
      <w:r w:rsidRPr="00450AD7">
        <w:rPr>
          <w:rStyle w:val="FontStyle26"/>
          <w:sz w:val="24"/>
          <w:szCs w:val="24"/>
        </w:rPr>
        <w:t xml:space="preserve">w </w:t>
      </w:r>
      <w:r w:rsidRPr="00450AD7">
        <w:rPr>
          <w:rStyle w:val="FontStyle24"/>
          <w:sz w:val="24"/>
          <w:szCs w:val="24"/>
        </w:rPr>
        <w:t xml:space="preserve">wysokości </w:t>
      </w:r>
      <w:r w:rsidRPr="00450AD7">
        <w:rPr>
          <w:rStyle w:val="FontStyle26"/>
          <w:sz w:val="24"/>
          <w:szCs w:val="24"/>
        </w:rPr>
        <w:t>brutto</w:t>
      </w:r>
      <w:r w:rsidRPr="00450AD7">
        <w:rPr>
          <w:rStyle w:val="FontStyle24"/>
          <w:sz w:val="24"/>
          <w:szCs w:val="24"/>
        </w:rPr>
        <w:tab/>
        <w:t>zł (słownie:</w:t>
      </w:r>
      <w:r w:rsidRPr="00450AD7">
        <w:rPr>
          <w:rStyle w:val="FontStyle24"/>
          <w:sz w:val="24"/>
          <w:szCs w:val="24"/>
        </w:rPr>
        <w:tab/>
        <w:t xml:space="preserve">złotych </w:t>
      </w:r>
      <w:r w:rsidRPr="00450AD7">
        <w:rPr>
          <w:rStyle w:val="FontStyle26"/>
          <w:sz w:val="24"/>
          <w:szCs w:val="24"/>
        </w:rPr>
        <w:t>00/100);</w:t>
      </w:r>
    </w:p>
    <w:p w14:paraId="53DE61CF" w14:textId="77777777" w:rsidR="00620F4B" w:rsidRPr="00450AD7" w:rsidRDefault="00620F4B" w:rsidP="00450AD7">
      <w:pPr>
        <w:pStyle w:val="Style11"/>
        <w:widowControl/>
        <w:spacing w:before="5" w:line="276" w:lineRule="auto"/>
        <w:ind w:left="680" w:hanging="340"/>
        <w:rPr>
          <w:rStyle w:val="FontStyle26"/>
          <w:sz w:val="24"/>
          <w:szCs w:val="24"/>
        </w:rPr>
      </w:pPr>
      <w:r w:rsidRPr="00450AD7">
        <w:rPr>
          <w:rStyle w:val="FontStyle27"/>
          <w:b w:val="0"/>
          <w:sz w:val="24"/>
          <w:szCs w:val="24"/>
        </w:rPr>
        <w:t xml:space="preserve">l. </w:t>
      </w:r>
      <w:r w:rsidRPr="00450AD7">
        <w:rPr>
          <w:rStyle w:val="FontStyle24"/>
          <w:sz w:val="24"/>
          <w:szCs w:val="24"/>
        </w:rPr>
        <w:t xml:space="preserve">Usługę </w:t>
      </w:r>
      <w:r w:rsidRPr="00450AD7">
        <w:rPr>
          <w:rStyle w:val="FontStyle26"/>
          <w:sz w:val="24"/>
          <w:szCs w:val="24"/>
        </w:rPr>
        <w:t xml:space="preserve">Subskrypcji Rozszerzonej dla SR </w:t>
      </w:r>
      <w:r w:rsidRPr="00450AD7">
        <w:rPr>
          <w:rStyle w:val="FontStyle24"/>
          <w:sz w:val="24"/>
          <w:szCs w:val="24"/>
        </w:rPr>
        <w:t xml:space="preserve">Mrągowo </w:t>
      </w:r>
      <w:r w:rsidRPr="00450AD7">
        <w:rPr>
          <w:rStyle w:val="FontStyle26"/>
          <w:sz w:val="24"/>
          <w:szCs w:val="24"/>
        </w:rPr>
        <w:t xml:space="preserve">w okresie trwania Umowy </w:t>
      </w:r>
      <w:r w:rsidRPr="00450AD7">
        <w:rPr>
          <w:rStyle w:val="FontStyle24"/>
          <w:sz w:val="24"/>
          <w:szCs w:val="24"/>
        </w:rPr>
        <w:t xml:space="preserve">kwotę </w:t>
      </w:r>
      <w:r w:rsidRPr="00450AD7">
        <w:rPr>
          <w:rStyle w:val="FontStyle26"/>
          <w:sz w:val="24"/>
          <w:szCs w:val="24"/>
        </w:rPr>
        <w:t xml:space="preserve">brutto ……. </w:t>
      </w:r>
      <w:r w:rsidRPr="00450AD7">
        <w:rPr>
          <w:rStyle w:val="FontStyle24"/>
          <w:sz w:val="24"/>
          <w:szCs w:val="24"/>
        </w:rPr>
        <w:t xml:space="preserve">zł (słownie: …… złotych </w:t>
      </w:r>
      <w:r w:rsidRPr="00450AD7">
        <w:rPr>
          <w:rStyle w:val="FontStyle26"/>
          <w:sz w:val="24"/>
          <w:szCs w:val="24"/>
        </w:rPr>
        <w:t>00/100).</w:t>
      </w:r>
    </w:p>
    <w:p w14:paraId="155B2D33" w14:textId="77777777" w:rsidR="00620F4B" w:rsidRPr="00450AD7" w:rsidRDefault="00620F4B" w:rsidP="00450AD7">
      <w:pPr>
        <w:pStyle w:val="Style11"/>
        <w:widowControl/>
        <w:tabs>
          <w:tab w:val="left" w:leader="dot" w:pos="6514"/>
        </w:tabs>
        <w:spacing w:before="10" w:line="276" w:lineRule="auto"/>
        <w:ind w:left="284"/>
        <w:rPr>
          <w:rStyle w:val="FontStyle26"/>
          <w:sz w:val="24"/>
          <w:szCs w:val="24"/>
        </w:rPr>
      </w:pPr>
      <w:r w:rsidRPr="00450AD7">
        <w:rPr>
          <w:rStyle w:val="FontStyle27"/>
          <w:b w:val="0"/>
          <w:sz w:val="24"/>
          <w:szCs w:val="24"/>
        </w:rPr>
        <w:t xml:space="preserve">m. </w:t>
      </w:r>
      <w:r w:rsidRPr="00450AD7">
        <w:rPr>
          <w:rStyle w:val="FontStyle24"/>
          <w:sz w:val="24"/>
          <w:szCs w:val="24"/>
        </w:rPr>
        <w:t xml:space="preserve">Część </w:t>
      </w:r>
      <w:r w:rsidRPr="00450AD7">
        <w:rPr>
          <w:rStyle w:val="FontStyle26"/>
          <w:sz w:val="24"/>
          <w:szCs w:val="24"/>
        </w:rPr>
        <w:t xml:space="preserve">VII </w:t>
      </w:r>
      <w:r w:rsidRPr="00450AD7">
        <w:rPr>
          <w:rStyle w:val="FontStyle24"/>
          <w:sz w:val="24"/>
          <w:szCs w:val="24"/>
        </w:rPr>
        <w:t xml:space="preserve">usługa </w:t>
      </w:r>
      <w:r w:rsidRPr="00450AD7">
        <w:rPr>
          <w:rStyle w:val="FontStyle26"/>
          <w:sz w:val="24"/>
          <w:szCs w:val="24"/>
        </w:rPr>
        <w:t xml:space="preserve">Subskrypcji dla SR w </w:t>
      </w:r>
      <w:r w:rsidRPr="00450AD7">
        <w:rPr>
          <w:rStyle w:val="FontStyle24"/>
          <w:sz w:val="24"/>
          <w:szCs w:val="24"/>
        </w:rPr>
        <w:t xml:space="preserve">Kętrzynie </w:t>
      </w:r>
      <w:r w:rsidRPr="00450AD7">
        <w:rPr>
          <w:rStyle w:val="FontStyle26"/>
          <w:sz w:val="24"/>
          <w:szCs w:val="24"/>
        </w:rPr>
        <w:t>w Pakiecie</w:t>
      </w:r>
      <w:r w:rsidRPr="00450AD7">
        <w:rPr>
          <w:rStyle w:val="FontStyle26"/>
          <w:sz w:val="24"/>
          <w:szCs w:val="24"/>
        </w:rPr>
        <w:tab/>
        <w:t>w okresie trwania Umowy</w:t>
      </w:r>
    </w:p>
    <w:p w14:paraId="65E1BFB0" w14:textId="77777777" w:rsidR="00620F4B" w:rsidRPr="00450AD7" w:rsidRDefault="00620F4B" w:rsidP="00450AD7">
      <w:pPr>
        <w:pStyle w:val="Style18"/>
        <w:widowControl/>
        <w:tabs>
          <w:tab w:val="left" w:leader="dot" w:pos="2851"/>
          <w:tab w:val="left" w:leader="dot" w:pos="5203"/>
        </w:tabs>
        <w:spacing w:line="276" w:lineRule="auto"/>
        <w:ind w:left="284"/>
        <w:jc w:val="both"/>
        <w:rPr>
          <w:rStyle w:val="FontStyle24"/>
          <w:sz w:val="24"/>
          <w:szCs w:val="24"/>
        </w:rPr>
      </w:pPr>
      <w:r w:rsidRPr="00450AD7">
        <w:rPr>
          <w:rStyle w:val="FontStyle24"/>
          <w:sz w:val="24"/>
          <w:szCs w:val="24"/>
        </w:rPr>
        <w:t xml:space="preserve">łączną kwotę </w:t>
      </w:r>
      <w:r w:rsidRPr="00450AD7">
        <w:rPr>
          <w:rStyle w:val="FontStyle26"/>
          <w:sz w:val="24"/>
          <w:szCs w:val="24"/>
        </w:rPr>
        <w:t>brutto</w:t>
      </w:r>
      <w:r w:rsidRPr="00450AD7">
        <w:rPr>
          <w:rStyle w:val="FontStyle24"/>
          <w:sz w:val="24"/>
          <w:szCs w:val="24"/>
        </w:rPr>
        <w:tab/>
        <w:t>zł (słownie:</w:t>
      </w:r>
      <w:r w:rsidRPr="00450AD7">
        <w:rPr>
          <w:rStyle w:val="FontStyle24"/>
          <w:sz w:val="24"/>
          <w:szCs w:val="24"/>
        </w:rPr>
        <w:tab/>
        <w:t xml:space="preserve">złotych </w:t>
      </w:r>
      <w:r w:rsidRPr="00450AD7">
        <w:rPr>
          <w:rStyle w:val="FontStyle26"/>
          <w:sz w:val="24"/>
          <w:szCs w:val="24"/>
        </w:rPr>
        <w:t xml:space="preserve">00/100), na </w:t>
      </w:r>
      <w:r w:rsidRPr="00450AD7">
        <w:rPr>
          <w:rStyle w:val="FontStyle24"/>
          <w:sz w:val="24"/>
          <w:szCs w:val="24"/>
        </w:rPr>
        <w:t>którą składają się:</w:t>
      </w:r>
    </w:p>
    <w:p w14:paraId="2083ABB1" w14:textId="77777777" w:rsidR="00620F4B" w:rsidRPr="00450AD7" w:rsidRDefault="00620F4B" w:rsidP="00450AD7">
      <w:pPr>
        <w:pStyle w:val="Style16"/>
        <w:widowControl/>
        <w:numPr>
          <w:ilvl w:val="0"/>
          <w:numId w:val="35"/>
        </w:numPr>
        <w:tabs>
          <w:tab w:val="left" w:pos="754"/>
          <w:tab w:val="left" w:leader="dot" w:pos="5112"/>
          <w:tab w:val="left" w:leader="dot" w:pos="8083"/>
        </w:tabs>
        <w:spacing w:before="5" w:line="276" w:lineRule="auto"/>
        <w:ind w:left="581"/>
        <w:jc w:val="both"/>
        <w:rPr>
          <w:rStyle w:val="FontStyle26"/>
          <w:sz w:val="24"/>
          <w:szCs w:val="24"/>
        </w:rPr>
      </w:pPr>
      <w:r w:rsidRPr="00450AD7">
        <w:rPr>
          <w:rStyle w:val="FontStyle24"/>
          <w:sz w:val="24"/>
          <w:szCs w:val="24"/>
        </w:rPr>
        <w:t xml:space="preserve">Opłata stała </w:t>
      </w:r>
      <w:r w:rsidRPr="00450AD7">
        <w:rPr>
          <w:rStyle w:val="FontStyle26"/>
          <w:sz w:val="24"/>
          <w:szCs w:val="24"/>
        </w:rPr>
        <w:t xml:space="preserve">w </w:t>
      </w:r>
      <w:r w:rsidRPr="00450AD7">
        <w:rPr>
          <w:rStyle w:val="FontStyle24"/>
          <w:sz w:val="24"/>
          <w:szCs w:val="24"/>
        </w:rPr>
        <w:t>wysokości</w:t>
      </w:r>
      <w:r w:rsidRPr="00450AD7">
        <w:rPr>
          <w:rStyle w:val="FontStyle24"/>
          <w:sz w:val="24"/>
          <w:szCs w:val="24"/>
        </w:rPr>
        <w:tab/>
      </w:r>
      <w:r w:rsidRPr="00450AD7">
        <w:rPr>
          <w:rStyle w:val="FontStyle26"/>
          <w:sz w:val="24"/>
          <w:szCs w:val="24"/>
        </w:rPr>
        <w:t xml:space="preserve">brutto </w:t>
      </w:r>
      <w:r w:rsidRPr="00450AD7">
        <w:rPr>
          <w:rStyle w:val="FontStyle24"/>
          <w:sz w:val="24"/>
          <w:szCs w:val="24"/>
        </w:rPr>
        <w:t>(słownie:</w:t>
      </w:r>
      <w:r w:rsidRPr="00450AD7">
        <w:rPr>
          <w:rStyle w:val="FontStyle24"/>
          <w:sz w:val="24"/>
          <w:szCs w:val="24"/>
        </w:rPr>
        <w:tab/>
        <w:t>złotych</w:t>
      </w:r>
    </w:p>
    <w:p w14:paraId="765E563A" w14:textId="77777777" w:rsidR="00620F4B" w:rsidRPr="00450AD7" w:rsidRDefault="00620F4B" w:rsidP="00450AD7">
      <w:pPr>
        <w:pStyle w:val="Style5"/>
        <w:widowControl/>
        <w:spacing w:line="276" w:lineRule="auto"/>
        <w:ind w:left="284"/>
        <w:jc w:val="both"/>
        <w:rPr>
          <w:rStyle w:val="FontStyle26"/>
          <w:sz w:val="24"/>
          <w:szCs w:val="24"/>
        </w:rPr>
      </w:pPr>
      <w:r w:rsidRPr="00450AD7">
        <w:rPr>
          <w:rStyle w:val="FontStyle26"/>
          <w:sz w:val="24"/>
          <w:szCs w:val="24"/>
        </w:rPr>
        <w:t>00/100);</w:t>
      </w:r>
    </w:p>
    <w:p w14:paraId="1C1EE05D" w14:textId="77777777" w:rsidR="00620F4B" w:rsidRPr="00450AD7" w:rsidRDefault="00620F4B" w:rsidP="00450AD7">
      <w:pPr>
        <w:pStyle w:val="Style16"/>
        <w:widowControl/>
        <w:numPr>
          <w:ilvl w:val="0"/>
          <w:numId w:val="36"/>
        </w:numPr>
        <w:tabs>
          <w:tab w:val="left" w:pos="754"/>
          <w:tab w:val="left" w:leader="dot" w:pos="3941"/>
          <w:tab w:val="left" w:leader="dot" w:pos="6547"/>
        </w:tabs>
        <w:spacing w:before="5" w:line="276" w:lineRule="auto"/>
        <w:ind w:left="581"/>
        <w:jc w:val="both"/>
        <w:rPr>
          <w:rStyle w:val="FontStyle26"/>
          <w:sz w:val="24"/>
          <w:szCs w:val="24"/>
        </w:rPr>
      </w:pPr>
      <w:r w:rsidRPr="00450AD7">
        <w:rPr>
          <w:rStyle w:val="FontStyle24"/>
          <w:sz w:val="24"/>
          <w:szCs w:val="24"/>
        </w:rPr>
        <w:t xml:space="preserve">Opłata modułowa </w:t>
      </w:r>
      <w:r w:rsidRPr="00450AD7">
        <w:rPr>
          <w:rStyle w:val="FontStyle26"/>
          <w:sz w:val="24"/>
          <w:szCs w:val="24"/>
        </w:rPr>
        <w:t xml:space="preserve">w </w:t>
      </w:r>
      <w:r w:rsidRPr="00450AD7">
        <w:rPr>
          <w:rStyle w:val="FontStyle24"/>
          <w:sz w:val="24"/>
          <w:szCs w:val="24"/>
        </w:rPr>
        <w:t>wysokości</w:t>
      </w:r>
      <w:r w:rsidRPr="00450AD7">
        <w:rPr>
          <w:rStyle w:val="FontStyle24"/>
          <w:sz w:val="24"/>
          <w:szCs w:val="24"/>
        </w:rPr>
        <w:tab/>
        <w:t>zł (słownie:</w:t>
      </w:r>
      <w:r w:rsidRPr="00450AD7">
        <w:rPr>
          <w:rStyle w:val="FontStyle24"/>
          <w:sz w:val="24"/>
          <w:szCs w:val="24"/>
        </w:rPr>
        <w:tab/>
        <w:t xml:space="preserve">złotych </w:t>
      </w:r>
      <w:r w:rsidRPr="00450AD7">
        <w:rPr>
          <w:rStyle w:val="FontStyle26"/>
          <w:sz w:val="24"/>
          <w:szCs w:val="24"/>
        </w:rPr>
        <w:t>00/100),</w:t>
      </w:r>
    </w:p>
    <w:p w14:paraId="67921BD6" w14:textId="77777777" w:rsidR="00620F4B" w:rsidRPr="00450AD7" w:rsidRDefault="00620F4B" w:rsidP="00450AD7">
      <w:pPr>
        <w:pStyle w:val="Style11"/>
        <w:widowControl/>
        <w:tabs>
          <w:tab w:val="left" w:leader="dot" w:pos="816"/>
          <w:tab w:val="left" w:leader="dot" w:pos="3792"/>
        </w:tabs>
        <w:spacing w:line="276" w:lineRule="auto"/>
        <w:ind w:left="284"/>
        <w:rPr>
          <w:rStyle w:val="FontStyle26"/>
          <w:sz w:val="24"/>
          <w:szCs w:val="24"/>
        </w:rPr>
      </w:pPr>
      <w:r w:rsidRPr="00450AD7">
        <w:rPr>
          <w:rStyle w:val="FontStyle27"/>
          <w:b w:val="0"/>
          <w:sz w:val="24"/>
          <w:szCs w:val="24"/>
        </w:rPr>
        <w:t xml:space="preserve">n. </w:t>
      </w:r>
      <w:r w:rsidRPr="00450AD7">
        <w:rPr>
          <w:rStyle w:val="FontStyle24"/>
          <w:sz w:val="24"/>
          <w:szCs w:val="24"/>
        </w:rPr>
        <w:t xml:space="preserve">Usługę </w:t>
      </w:r>
      <w:r w:rsidRPr="00450AD7">
        <w:rPr>
          <w:rStyle w:val="FontStyle26"/>
          <w:sz w:val="24"/>
          <w:szCs w:val="24"/>
        </w:rPr>
        <w:t xml:space="preserve">Subskrypcji Rozszerzonej dla SR w </w:t>
      </w:r>
      <w:r w:rsidRPr="00450AD7">
        <w:rPr>
          <w:rStyle w:val="FontStyle24"/>
          <w:sz w:val="24"/>
          <w:szCs w:val="24"/>
        </w:rPr>
        <w:t xml:space="preserve">Kętrzynie </w:t>
      </w:r>
      <w:r w:rsidRPr="00450AD7">
        <w:rPr>
          <w:rStyle w:val="FontStyle26"/>
          <w:sz w:val="24"/>
          <w:szCs w:val="24"/>
        </w:rPr>
        <w:t xml:space="preserve">w okresie trwania Umowy </w:t>
      </w:r>
      <w:r w:rsidRPr="00450AD7">
        <w:rPr>
          <w:rStyle w:val="FontStyle24"/>
          <w:sz w:val="24"/>
          <w:szCs w:val="24"/>
        </w:rPr>
        <w:t xml:space="preserve">kwotę </w:t>
      </w:r>
      <w:r w:rsidRPr="00450AD7">
        <w:rPr>
          <w:rStyle w:val="FontStyle26"/>
          <w:sz w:val="24"/>
          <w:szCs w:val="24"/>
        </w:rPr>
        <w:t>brutto</w:t>
      </w:r>
      <w:r w:rsidRPr="00450AD7">
        <w:rPr>
          <w:rStyle w:val="FontStyle24"/>
          <w:sz w:val="24"/>
          <w:szCs w:val="24"/>
        </w:rPr>
        <w:tab/>
        <w:t>zł (słownie:</w:t>
      </w:r>
      <w:r w:rsidRPr="00450AD7">
        <w:rPr>
          <w:rStyle w:val="FontStyle24"/>
          <w:sz w:val="24"/>
          <w:szCs w:val="24"/>
        </w:rPr>
        <w:tab/>
        <w:t xml:space="preserve">złotych </w:t>
      </w:r>
      <w:r w:rsidRPr="00450AD7">
        <w:rPr>
          <w:rStyle w:val="FontStyle26"/>
          <w:sz w:val="24"/>
          <w:szCs w:val="24"/>
        </w:rPr>
        <w:t>00/100).</w:t>
      </w:r>
    </w:p>
    <w:p w14:paraId="6B42C897" w14:textId="1BE1C0EA" w:rsidR="00620F4B" w:rsidRPr="00450AD7" w:rsidRDefault="00620F4B" w:rsidP="00450AD7">
      <w:pPr>
        <w:numPr>
          <w:ilvl w:val="0"/>
          <w:numId w:val="11"/>
        </w:numPr>
        <w:spacing w:after="0" w:line="276" w:lineRule="auto"/>
        <w:ind w:left="340" w:hanging="340"/>
        <w:jc w:val="both"/>
        <w:textAlignment w:val="baseline"/>
        <w:rPr>
          <w:rFonts w:ascii="Times New Roman" w:eastAsia="Times New Roman" w:hAnsi="Times New Roman"/>
          <w:sz w:val="24"/>
          <w:szCs w:val="24"/>
          <w:lang w:eastAsia="pl-PL"/>
        </w:rPr>
      </w:pPr>
      <w:r w:rsidRPr="00450AD7">
        <w:rPr>
          <w:rStyle w:val="FontStyle26"/>
          <w:sz w:val="24"/>
          <w:szCs w:val="24"/>
        </w:rPr>
        <w:t xml:space="preserve">Wynagrodzenie Wykonawcy, o którym mowa w ust. </w:t>
      </w:r>
      <w:r w:rsidR="009C2BBE">
        <w:rPr>
          <w:rStyle w:val="FontStyle26"/>
          <w:sz w:val="24"/>
          <w:szCs w:val="24"/>
        </w:rPr>
        <w:t xml:space="preserve">1 </w:t>
      </w:r>
      <w:r w:rsidRPr="00450AD7">
        <w:rPr>
          <w:rStyle w:val="FontStyle26"/>
          <w:sz w:val="24"/>
          <w:szCs w:val="24"/>
        </w:rPr>
        <w:t>powyżej płatne będzie raz w miesiącu (z dołu) przelewem w terminie do 21 dni od dnia doręczenia Zamawiającemu prawidłowo wystawionej faktury VAT przez Wykonawcę, na rachunek bankowy Wykonawcy wskazany na fakturze"</w:t>
      </w:r>
      <w:r w:rsidRPr="00450AD7">
        <w:rPr>
          <w:rFonts w:ascii="Times New Roman" w:eastAsia="Times New Roman" w:hAnsi="Times New Roman"/>
          <w:sz w:val="24"/>
          <w:szCs w:val="24"/>
          <w:lang w:eastAsia="pl-PL"/>
        </w:rPr>
        <w:t>.</w:t>
      </w:r>
    </w:p>
    <w:p w14:paraId="7C163F9D" w14:textId="77777777" w:rsidR="00620F4B" w:rsidRPr="00450AD7" w:rsidRDefault="00620F4B" w:rsidP="00450AD7">
      <w:pPr>
        <w:pStyle w:val="Akapitzlist"/>
        <w:numPr>
          <w:ilvl w:val="0"/>
          <w:numId w:val="11"/>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Zamawiający niniejszym oświadcza, że wyraża zgodę na otrzymywanie faktur drogą elektroniczną na adres e-mail: </w:t>
      </w:r>
      <w:hyperlink r:id="rId8" w:history="1">
        <w:r w:rsidRPr="00450AD7">
          <w:rPr>
            <w:rStyle w:val="Hipercze"/>
            <w:rFonts w:ascii="Times New Roman" w:hAnsi="Times New Roman"/>
            <w:sz w:val="24"/>
            <w:szCs w:val="24"/>
            <w:lang w:eastAsia="pl-PL"/>
          </w:rPr>
          <w:t>dyrektor@olsztyn.so.gov.pl</w:t>
        </w:r>
      </w:hyperlink>
      <w:r w:rsidRPr="00450AD7">
        <w:rPr>
          <w:rFonts w:ascii="Times New Roman" w:eastAsia="Times New Roman" w:hAnsi="Times New Roman"/>
          <w:sz w:val="24"/>
          <w:szCs w:val="24"/>
          <w:lang w:eastAsia="pl-PL"/>
        </w:rPr>
        <w:t>.</w:t>
      </w:r>
    </w:p>
    <w:p w14:paraId="7C93667D" w14:textId="77777777" w:rsidR="00620F4B" w:rsidRPr="00450AD7" w:rsidRDefault="00620F4B" w:rsidP="00450AD7">
      <w:pPr>
        <w:pStyle w:val="Akapitzlist"/>
        <w:numPr>
          <w:ilvl w:val="0"/>
          <w:numId w:val="11"/>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W postaci elektronicznej będą wystawiane i przesyłane również faktury korygujące </w:t>
      </w:r>
      <w:r w:rsidRPr="00450AD7">
        <w:rPr>
          <w:rFonts w:ascii="Times New Roman" w:eastAsia="Times New Roman" w:hAnsi="Times New Roman"/>
          <w:sz w:val="24"/>
          <w:szCs w:val="24"/>
          <w:lang w:eastAsia="pl-PL"/>
        </w:rPr>
        <w:br/>
        <w:t>i duplikaty faktur.</w:t>
      </w:r>
    </w:p>
    <w:p w14:paraId="69DDD969" w14:textId="46BE120D" w:rsidR="007173C8" w:rsidRPr="00450AD7" w:rsidRDefault="007173C8" w:rsidP="00450AD7">
      <w:pPr>
        <w:pStyle w:val="Akapitzlist"/>
        <w:numPr>
          <w:ilvl w:val="0"/>
          <w:numId w:val="11"/>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Z tytułu realizacji zamówienia Wykonawca oświadcza, iż wyśle/nie wyśle ustrukturyzowaną fakturę elektroniczną w sposób, o którym mowa w art. 4 ust. 1 ustawy z dnia 9 listopada 2018 r. o elektronicznym fakturowaniu w zamówieniach publicznych koncesjach na roboty budowlane lub usługi oraz partnerstwie publiczno-prawnym. </w:t>
      </w:r>
    </w:p>
    <w:p w14:paraId="0B48BE93" w14:textId="22A7BA47" w:rsidR="007173C8" w:rsidRPr="00450AD7" w:rsidRDefault="007173C8" w:rsidP="00450AD7">
      <w:pPr>
        <w:pStyle w:val="Akapitzlist"/>
        <w:numPr>
          <w:ilvl w:val="0"/>
          <w:numId w:val="11"/>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 sytuacji przesyłania ustrukturyzowanej faktury elektronicznej w sposób, o którym mowa art. 4 ust. 1 ustawy z dnia 9 listopada 2018 r. o elektronicznym fakturowaniu w zamówieniach publicznych, koncesjach na roboty budowlane lub usługi oraz partnerstwie publiczno-prawnym</w:t>
      </w:r>
      <w:r w:rsidR="007F656E">
        <w:rPr>
          <w:rFonts w:ascii="Times New Roman" w:eastAsia="Times New Roman" w:hAnsi="Times New Roman"/>
          <w:sz w:val="24"/>
          <w:szCs w:val="24"/>
          <w:lang w:eastAsia="pl-PL"/>
        </w:rPr>
        <w:t xml:space="preserve"> </w:t>
      </w:r>
      <w:r w:rsidRPr="00450AD7">
        <w:rPr>
          <w:rFonts w:ascii="Times New Roman" w:eastAsia="Times New Roman" w:hAnsi="Times New Roman"/>
          <w:sz w:val="24"/>
          <w:szCs w:val="24"/>
          <w:lang w:eastAsia="pl-PL"/>
        </w:rPr>
        <w:t xml:space="preserve">- Zamawiający wyraża zgodę na odbieranie i wysyłanie innych ustrukturyzowanych dokumentów elektronicznie za pośrednictwem platformy. </w:t>
      </w:r>
    </w:p>
    <w:p w14:paraId="3DCFBE60" w14:textId="77777777" w:rsidR="00620F4B" w:rsidRPr="00450AD7" w:rsidRDefault="00620F4B" w:rsidP="00450AD7">
      <w:pPr>
        <w:numPr>
          <w:ilvl w:val="0"/>
          <w:numId w:val="11"/>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Za dzień płatności faktury VAT przyjmuje się datę obciążenia rachunku bankowego Zamawiającego. Termin uważa się za zachowany, jeżeli obciążenie rachunku bankowego Zamawiającego nastąpi najpóźniej w ostatnim dniu terminu płatności.</w:t>
      </w:r>
    </w:p>
    <w:p w14:paraId="3E91B9C3" w14:textId="7A666A7E" w:rsidR="00FF31FD" w:rsidRDefault="00620F4B" w:rsidP="00FF31FD">
      <w:pPr>
        <w:numPr>
          <w:ilvl w:val="0"/>
          <w:numId w:val="11"/>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Za opóźnienia w płatnościach Wykonawca może naliczyć odsetki w wysokości ustawowej.</w:t>
      </w:r>
    </w:p>
    <w:p w14:paraId="751D67B3" w14:textId="77777777" w:rsidR="00FF31FD" w:rsidRDefault="00620F4B" w:rsidP="00FF31FD">
      <w:pPr>
        <w:numPr>
          <w:ilvl w:val="0"/>
          <w:numId w:val="11"/>
        </w:numPr>
        <w:spacing w:after="0" w:line="276" w:lineRule="auto"/>
        <w:ind w:left="340" w:hanging="340"/>
        <w:jc w:val="both"/>
        <w:textAlignment w:val="baseline"/>
        <w:rPr>
          <w:rFonts w:ascii="Times New Roman" w:eastAsia="Times New Roman" w:hAnsi="Times New Roman"/>
          <w:sz w:val="24"/>
          <w:szCs w:val="24"/>
          <w:lang w:eastAsia="pl-PL"/>
        </w:rPr>
      </w:pPr>
      <w:r w:rsidRPr="00FF31FD">
        <w:rPr>
          <w:rFonts w:ascii="Times New Roman" w:eastAsia="Times New Roman" w:hAnsi="Times New Roman"/>
          <w:sz w:val="24"/>
          <w:szCs w:val="24"/>
          <w:lang w:eastAsia="pl-PL"/>
        </w:rPr>
        <w:t xml:space="preserve">Ceny zawierają wszystkie koszty wykonania zamówienia, jakie ponosi Zamawiający </w:t>
      </w:r>
      <w:r w:rsidRPr="00FF31FD">
        <w:rPr>
          <w:rFonts w:ascii="Times New Roman" w:eastAsia="Times New Roman" w:hAnsi="Times New Roman"/>
          <w:sz w:val="24"/>
          <w:szCs w:val="24"/>
          <w:lang w:eastAsia="pl-PL"/>
        </w:rPr>
        <w:br/>
        <w:t>w tym: koszty usług, koszty dojazdów do miejsca świadczenia usługi, wszelkie koszty utrudnień związanych z realizacją Umowy, ubezpieczenia, inne opłaty niewymienione, a które mogą wystąpić przy realizacji przedmiotu zamówienia, zysk, narzuty, ewentualne upusty oraz pozostałe składniki cenotwórcze. Zabezpieczenie pełnej infrastruktury do przeprowadzenia usług leży po stronie Zamawiającego.</w:t>
      </w:r>
    </w:p>
    <w:p w14:paraId="4E8D928D" w14:textId="02DB7771" w:rsidR="00FF31FD" w:rsidRPr="00235A1B" w:rsidRDefault="00620F4B" w:rsidP="00FF31FD">
      <w:pPr>
        <w:numPr>
          <w:ilvl w:val="0"/>
          <w:numId w:val="11"/>
        </w:numPr>
        <w:spacing w:after="0" w:line="276" w:lineRule="auto"/>
        <w:ind w:left="340" w:hanging="340"/>
        <w:jc w:val="both"/>
        <w:textAlignment w:val="baseline"/>
        <w:rPr>
          <w:rFonts w:ascii="Times New Roman" w:eastAsia="Times New Roman" w:hAnsi="Times New Roman"/>
          <w:sz w:val="24"/>
          <w:szCs w:val="24"/>
          <w:lang w:eastAsia="pl-PL"/>
        </w:rPr>
      </w:pPr>
      <w:r w:rsidRPr="00235A1B">
        <w:rPr>
          <w:rFonts w:ascii="Times New Roman" w:eastAsia="Times New Roman" w:hAnsi="Times New Roman"/>
          <w:sz w:val="24"/>
          <w:szCs w:val="24"/>
          <w:lang w:eastAsia="pl-PL"/>
        </w:rPr>
        <w:t>W przypadku zmiany ceny materiałów lub kosztów związanych z realizacją zamówienia, każda ze Stron może wnosić o odpowiednio podwyższenie bądź obniżenie wynagrodzenia należnego Wykonawcy. W takim przypadku, stawka wynagrodzenia za realizację Umowy zostanie zwaloryzowana o wskaźnik cen towarów i usług konsumpcyjnych obwieszczany przez Prezesa Głównego Urzędu Statystycznego, o ile wartość tego wskaźnika przewyższa 0,5% w okresie od dnia zawarcia umowy do dnia jego przekroczenia jednak w okresie nie krótszym niż 6 miesięcy, wstecznie, tj. ze skutkiem na 1 dzień danego okresu sześciomiesięcznego, z tym</w:t>
      </w:r>
      <w:r w:rsidR="00F42FE1">
        <w:rPr>
          <w:rFonts w:ascii="Times New Roman" w:eastAsia="Times New Roman" w:hAnsi="Times New Roman"/>
          <w:sz w:val="24"/>
          <w:szCs w:val="24"/>
          <w:lang w:eastAsia="pl-PL"/>
        </w:rPr>
        <w:t>,</w:t>
      </w:r>
      <w:r w:rsidRPr="00235A1B">
        <w:rPr>
          <w:rFonts w:ascii="Times New Roman" w:eastAsia="Times New Roman" w:hAnsi="Times New Roman"/>
          <w:sz w:val="24"/>
          <w:szCs w:val="24"/>
          <w:lang w:eastAsia="pl-PL"/>
        </w:rPr>
        <w:t xml:space="preserve"> że nie </w:t>
      </w:r>
      <w:r w:rsidRPr="006E3D1C">
        <w:rPr>
          <w:rFonts w:ascii="Times New Roman" w:eastAsia="Times New Roman" w:hAnsi="Times New Roman"/>
          <w:sz w:val="24"/>
          <w:szCs w:val="24"/>
          <w:lang w:eastAsia="pl-PL"/>
        </w:rPr>
        <w:t xml:space="preserve">więcej niż </w:t>
      </w:r>
      <w:r w:rsidR="00F42FE1" w:rsidRPr="006E3D1C">
        <w:rPr>
          <w:rFonts w:ascii="Times New Roman" w:eastAsia="Times New Roman" w:hAnsi="Times New Roman"/>
          <w:sz w:val="24"/>
          <w:szCs w:val="24"/>
          <w:lang w:eastAsia="pl-PL"/>
        </w:rPr>
        <w:t xml:space="preserve">o </w:t>
      </w:r>
      <w:r w:rsidRPr="006E3D1C">
        <w:rPr>
          <w:rFonts w:ascii="Times New Roman" w:eastAsia="Times New Roman" w:hAnsi="Times New Roman"/>
          <w:sz w:val="24"/>
          <w:szCs w:val="24"/>
          <w:lang w:eastAsia="pl-PL"/>
        </w:rPr>
        <w:t xml:space="preserve">15 % rok do roku. Wynagrodzenie zostanie zwaloryzowane po raz pierwszy nie wcześniej niż po upływie 6 miesięcy od dnia zawarcia umowy. Zastrzega się, że uprawnienie Wykonawcy wygasa, jeżeli Zamawiający w terminie miesiąca od dnia opublikowania wskaźnika nie otrzyma od Wykonawcy wniosku, w którym wykazany zostanie wpływ zmiany ceny materiałów lub kosztów </w:t>
      </w:r>
      <w:r w:rsidRPr="00235A1B">
        <w:rPr>
          <w:rFonts w:ascii="Times New Roman" w:eastAsia="Times New Roman" w:hAnsi="Times New Roman"/>
          <w:sz w:val="24"/>
          <w:szCs w:val="24"/>
          <w:lang w:eastAsia="pl-PL"/>
        </w:rPr>
        <w:t>związanych z realizacją zamówienia na koszty wykonania zamówienia przez Wykonawcę.</w:t>
      </w:r>
    </w:p>
    <w:p w14:paraId="1109622F" w14:textId="77777777" w:rsidR="00FF31FD" w:rsidRPr="006E3D1C" w:rsidRDefault="00620F4B" w:rsidP="00FF31FD">
      <w:pPr>
        <w:numPr>
          <w:ilvl w:val="0"/>
          <w:numId w:val="11"/>
        </w:numPr>
        <w:spacing w:after="0" w:line="276" w:lineRule="auto"/>
        <w:ind w:left="340" w:hanging="340"/>
        <w:jc w:val="both"/>
        <w:textAlignment w:val="baseline"/>
        <w:rPr>
          <w:rFonts w:ascii="Times New Roman" w:eastAsia="Times New Roman" w:hAnsi="Times New Roman"/>
          <w:sz w:val="24"/>
          <w:szCs w:val="24"/>
          <w:lang w:eastAsia="pl-PL"/>
        </w:rPr>
      </w:pPr>
      <w:r w:rsidRPr="00235A1B">
        <w:rPr>
          <w:rFonts w:ascii="Times New Roman" w:eastAsia="Times New Roman" w:hAnsi="Times New Roman"/>
          <w:sz w:val="24"/>
          <w:szCs w:val="24"/>
          <w:lang w:eastAsia="pl-PL"/>
        </w:rPr>
        <w:t xml:space="preserve">Wykonawca zobowiązany jest do zmiany wynagrodzenia przysługującego podwykonawcy, z którym zawarł umowę, w zakresie </w:t>
      </w:r>
      <w:r w:rsidRPr="006E3D1C">
        <w:rPr>
          <w:rFonts w:ascii="Times New Roman" w:eastAsia="Times New Roman" w:hAnsi="Times New Roman"/>
          <w:sz w:val="24"/>
          <w:szCs w:val="24"/>
          <w:lang w:eastAsia="pl-PL"/>
        </w:rPr>
        <w:t>odpowiadającym zmianom cen materiałów lub kosztów dotyczących zobowiązania podwykonawcy.</w:t>
      </w:r>
    </w:p>
    <w:p w14:paraId="48594984" w14:textId="2D862B79" w:rsidR="00FF31FD" w:rsidRPr="006E3D1C" w:rsidRDefault="00620F4B" w:rsidP="00FF31FD">
      <w:pPr>
        <w:numPr>
          <w:ilvl w:val="0"/>
          <w:numId w:val="11"/>
        </w:numPr>
        <w:spacing w:after="0" w:line="276" w:lineRule="auto"/>
        <w:ind w:left="340" w:hanging="340"/>
        <w:jc w:val="both"/>
        <w:textAlignment w:val="baseline"/>
        <w:rPr>
          <w:rFonts w:ascii="Times New Roman" w:eastAsia="Times New Roman" w:hAnsi="Times New Roman"/>
          <w:sz w:val="24"/>
          <w:szCs w:val="24"/>
          <w:lang w:eastAsia="pl-PL"/>
        </w:rPr>
      </w:pPr>
      <w:r w:rsidRPr="006E3D1C">
        <w:rPr>
          <w:rFonts w:ascii="Times New Roman" w:eastAsia="Times New Roman" w:hAnsi="Times New Roman"/>
          <w:sz w:val="24"/>
          <w:szCs w:val="24"/>
          <w:lang w:eastAsia="pl-PL"/>
        </w:rPr>
        <w:t>Początkowy termin zmiany wynagrodzenia, o którym mowa w ust. 1</w:t>
      </w:r>
      <w:r w:rsidR="006E3D1C" w:rsidRPr="006E3D1C">
        <w:rPr>
          <w:rFonts w:ascii="Times New Roman" w:eastAsia="Times New Roman" w:hAnsi="Times New Roman"/>
          <w:sz w:val="24"/>
          <w:szCs w:val="24"/>
          <w:lang w:eastAsia="pl-PL"/>
        </w:rPr>
        <w:t>2</w:t>
      </w:r>
      <w:r w:rsidRPr="006E3D1C">
        <w:rPr>
          <w:rFonts w:ascii="Times New Roman" w:eastAsia="Times New Roman" w:hAnsi="Times New Roman"/>
          <w:sz w:val="24"/>
          <w:szCs w:val="24"/>
          <w:lang w:eastAsia="pl-PL"/>
        </w:rPr>
        <w:t>, ustala się według dnia złożenia drugiej stronie żądania zmiany wynagrodzenia.</w:t>
      </w:r>
    </w:p>
    <w:p w14:paraId="064CE560" w14:textId="77777777" w:rsidR="00FF31FD" w:rsidRPr="00235A1B" w:rsidRDefault="00620F4B" w:rsidP="00FF31FD">
      <w:pPr>
        <w:numPr>
          <w:ilvl w:val="0"/>
          <w:numId w:val="11"/>
        </w:numPr>
        <w:spacing w:after="0" w:line="276" w:lineRule="auto"/>
        <w:ind w:left="340" w:hanging="340"/>
        <w:jc w:val="both"/>
        <w:textAlignment w:val="baseline"/>
        <w:rPr>
          <w:rFonts w:ascii="Times New Roman" w:eastAsia="Times New Roman" w:hAnsi="Times New Roman"/>
          <w:sz w:val="24"/>
          <w:szCs w:val="24"/>
          <w:lang w:eastAsia="pl-PL"/>
        </w:rPr>
      </w:pPr>
      <w:r w:rsidRPr="00235A1B">
        <w:rPr>
          <w:rFonts w:ascii="Times New Roman" w:eastAsia="Times New Roman" w:hAnsi="Times New Roman"/>
          <w:sz w:val="24"/>
          <w:szCs w:val="24"/>
          <w:lang w:eastAsia="pl-PL"/>
        </w:rPr>
        <w:t>Zmiana wynagrodzenia może mieć miejsce w okresach półrocznych, licząc od dnia podpisania umowy.</w:t>
      </w:r>
    </w:p>
    <w:p w14:paraId="4DAB7E0E" w14:textId="77777777" w:rsidR="007F09E0" w:rsidRPr="007F09E0" w:rsidRDefault="00620F4B" w:rsidP="007F09E0">
      <w:pPr>
        <w:numPr>
          <w:ilvl w:val="0"/>
          <w:numId w:val="11"/>
        </w:numPr>
        <w:spacing w:after="0" w:line="276" w:lineRule="auto"/>
        <w:ind w:left="340" w:hanging="340"/>
        <w:jc w:val="both"/>
        <w:textAlignment w:val="baseline"/>
        <w:rPr>
          <w:rFonts w:ascii="Times New Roman" w:eastAsia="Times New Roman" w:hAnsi="Times New Roman"/>
          <w:sz w:val="24"/>
          <w:szCs w:val="24"/>
          <w:lang w:eastAsia="pl-PL"/>
        </w:rPr>
      </w:pPr>
      <w:r w:rsidRPr="00235A1B">
        <w:rPr>
          <w:rFonts w:ascii="Times New Roman" w:eastAsia="Times New Roman" w:hAnsi="Times New Roman"/>
          <w:sz w:val="24"/>
          <w:szCs w:val="24"/>
          <w:lang w:eastAsia="pl-PL"/>
        </w:rPr>
        <w:t xml:space="preserve">Zmiany dokonane z naruszeniem zapisów określonych w niniejszym paragrafie są </w:t>
      </w:r>
      <w:r w:rsidRPr="007F09E0">
        <w:rPr>
          <w:rFonts w:ascii="Times New Roman" w:eastAsia="Times New Roman" w:hAnsi="Times New Roman"/>
          <w:sz w:val="24"/>
          <w:szCs w:val="24"/>
          <w:lang w:eastAsia="pl-PL"/>
        </w:rPr>
        <w:t>nieważn</w:t>
      </w:r>
      <w:r w:rsidR="00FF31FD" w:rsidRPr="007F09E0">
        <w:rPr>
          <w:rFonts w:ascii="Times New Roman" w:eastAsia="Times New Roman" w:hAnsi="Times New Roman"/>
          <w:sz w:val="24"/>
          <w:szCs w:val="24"/>
          <w:lang w:eastAsia="pl-PL"/>
        </w:rPr>
        <w:t>e</w:t>
      </w:r>
      <w:r w:rsidRPr="007F09E0">
        <w:rPr>
          <w:rFonts w:ascii="Times New Roman" w:eastAsia="Times New Roman" w:hAnsi="Times New Roman"/>
          <w:sz w:val="24"/>
          <w:szCs w:val="24"/>
          <w:lang w:eastAsia="pl-PL"/>
        </w:rPr>
        <w:t>.</w:t>
      </w:r>
    </w:p>
    <w:p w14:paraId="3A2D03F4" w14:textId="0D5FE3FB" w:rsidR="007F09E0" w:rsidRPr="007F09E0" w:rsidRDefault="007F09E0" w:rsidP="007F09E0">
      <w:pPr>
        <w:numPr>
          <w:ilvl w:val="0"/>
          <w:numId w:val="11"/>
        </w:numPr>
        <w:spacing w:after="0" w:line="276" w:lineRule="auto"/>
        <w:ind w:left="340" w:hanging="340"/>
        <w:jc w:val="both"/>
        <w:textAlignment w:val="baseline"/>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w:t>
      </w:r>
      <w:r w:rsidRPr="007F09E0">
        <w:rPr>
          <w:rFonts w:ascii="Times New Roman" w:eastAsia="Times New Roman" w:hAnsi="Times New Roman"/>
          <w:sz w:val="24"/>
          <w:szCs w:val="24"/>
          <w:lang w:eastAsia="pl-PL"/>
        </w:rPr>
        <w:t xml:space="preserve"> jest uprawniony do wystawiania faktur dokumentujących realizację Umowy:</w:t>
      </w:r>
    </w:p>
    <w:p w14:paraId="25046D4A" w14:textId="77777777" w:rsidR="007F09E0" w:rsidRDefault="007F09E0" w:rsidP="007F09E0">
      <w:pPr>
        <w:pStyle w:val="Akapitzlist"/>
        <w:numPr>
          <w:ilvl w:val="0"/>
          <w:numId w:val="62"/>
        </w:numPr>
        <w:spacing w:after="0" w:line="276" w:lineRule="auto"/>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w postaci faktur ustrukturyzowanych za pośrednictwem Krajowego Systemu e-Faktur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 albo</w:t>
      </w:r>
    </w:p>
    <w:p w14:paraId="739FE86B" w14:textId="1B8A55A5" w:rsidR="007F09E0" w:rsidRPr="007F09E0" w:rsidRDefault="007F09E0" w:rsidP="007F09E0">
      <w:pPr>
        <w:pStyle w:val="Akapitzlist"/>
        <w:numPr>
          <w:ilvl w:val="0"/>
          <w:numId w:val="62"/>
        </w:numPr>
        <w:spacing w:after="0" w:line="276" w:lineRule="auto"/>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w innej dopuszczalnej prawem formie, zgodnie z obowiązującymi przepisami prawa podatkowego.</w:t>
      </w:r>
    </w:p>
    <w:p w14:paraId="58A447EE" w14:textId="77777777" w:rsidR="007F09E0" w:rsidRPr="007F09E0" w:rsidRDefault="007F09E0" w:rsidP="007F09E0">
      <w:pPr>
        <w:numPr>
          <w:ilvl w:val="0"/>
          <w:numId w:val="11"/>
        </w:numPr>
        <w:spacing w:after="0" w:line="276" w:lineRule="auto"/>
        <w:ind w:left="426" w:hanging="426"/>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W przypadku wystawienia faktury za pośrednictwem Krajowego Systemu e-Faktur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 Strony zgodnie uznają, że:</w:t>
      </w:r>
    </w:p>
    <w:p w14:paraId="5B79A404" w14:textId="77777777" w:rsidR="007F09E0" w:rsidRDefault="007F09E0" w:rsidP="007F09E0">
      <w:pPr>
        <w:pStyle w:val="Akapitzlist"/>
        <w:numPr>
          <w:ilvl w:val="0"/>
          <w:numId w:val="63"/>
        </w:numPr>
        <w:spacing w:after="0" w:line="276" w:lineRule="auto"/>
        <w:ind w:left="1134"/>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 xml:space="preserve">faktura zostaje skutecznie wystawiona oraz doręczona z chwilą nadania jej numeru identyfikującego w </w:t>
      </w:r>
      <w:proofErr w:type="spellStart"/>
      <w:r w:rsidRPr="007F09E0">
        <w:rPr>
          <w:rFonts w:ascii="Times New Roman" w:eastAsia="Times New Roman" w:hAnsi="Times New Roman"/>
          <w:sz w:val="24"/>
          <w:szCs w:val="24"/>
          <w:lang w:eastAsia="pl-PL"/>
        </w:rPr>
        <w:t>KSeF,</w:t>
      </w:r>
      <w:proofErr w:type="spellEnd"/>
    </w:p>
    <w:p w14:paraId="0D54A501" w14:textId="0BF3F56B" w:rsidR="007F09E0" w:rsidRPr="007F09E0" w:rsidRDefault="007F09E0" w:rsidP="007F09E0">
      <w:pPr>
        <w:pStyle w:val="Akapitzlist"/>
        <w:numPr>
          <w:ilvl w:val="0"/>
          <w:numId w:val="63"/>
        </w:numPr>
        <w:spacing w:after="0" w:line="276" w:lineRule="auto"/>
        <w:ind w:left="113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w:t>
      </w:r>
      <w:r w:rsidRPr="007F09E0">
        <w:rPr>
          <w:rFonts w:ascii="Times New Roman" w:eastAsia="Times New Roman" w:hAnsi="Times New Roman"/>
          <w:sz w:val="24"/>
          <w:szCs w:val="24"/>
          <w:lang w:eastAsia="pl-PL"/>
        </w:rPr>
        <w:t xml:space="preserve"> nie jest zobowiązany do przesyłania faktury w formie papierowej ani elektronicznej poza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w:t>
      </w:r>
    </w:p>
    <w:p w14:paraId="6151DEF3" w14:textId="77777777" w:rsidR="007F09E0" w:rsidRPr="007F09E0" w:rsidRDefault="007F09E0" w:rsidP="007F09E0">
      <w:pPr>
        <w:numPr>
          <w:ilvl w:val="0"/>
          <w:numId w:val="11"/>
        </w:numPr>
        <w:spacing w:after="0" w:line="276" w:lineRule="auto"/>
        <w:ind w:left="426" w:hanging="426"/>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Zamawiający zobowiązuje się do zapewnienia we własnym zakresie dostępu do Krajowego Systemu e-Faktur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 w tym do posiadania odpowiednich uprawnień umożliwiających odbiór faktur wystawionych w tym systemie.</w:t>
      </w:r>
    </w:p>
    <w:p w14:paraId="04EDF310" w14:textId="77777777" w:rsidR="007F09E0" w:rsidRPr="007F09E0" w:rsidRDefault="007F09E0" w:rsidP="007F09E0">
      <w:pPr>
        <w:numPr>
          <w:ilvl w:val="0"/>
          <w:numId w:val="11"/>
        </w:numPr>
        <w:spacing w:after="0" w:line="276" w:lineRule="auto"/>
        <w:ind w:left="426" w:hanging="426"/>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 xml:space="preserve">Zmiana formy wystawiania faktur, w tym rozpoczęcie lub zaprzestanie wystawiania faktur za pośrednictwem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 nie stanowi zmiany Umowy i nie wymaga aneksu, o ile pozostaje zgodna z obowiązującymi przepisami prawa.</w:t>
      </w:r>
    </w:p>
    <w:p w14:paraId="1AF5351C" w14:textId="77777777" w:rsidR="007F09E0" w:rsidRPr="007F09E0" w:rsidRDefault="007F09E0" w:rsidP="007F09E0">
      <w:pPr>
        <w:numPr>
          <w:ilvl w:val="0"/>
          <w:numId w:val="11"/>
        </w:numPr>
        <w:spacing w:after="0" w:line="276" w:lineRule="auto"/>
        <w:ind w:left="426" w:hanging="426"/>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W przypadku czasowej niedostępności Krajowego Systemu e-Faktur (</w:t>
      </w:r>
      <w:proofErr w:type="spellStart"/>
      <w:r w:rsidRPr="007F09E0">
        <w:rPr>
          <w:rFonts w:ascii="Times New Roman" w:eastAsia="Times New Roman" w:hAnsi="Times New Roman"/>
          <w:sz w:val="24"/>
          <w:szCs w:val="24"/>
          <w:lang w:eastAsia="pl-PL"/>
        </w:rPr>
        <w:t>KSeF</w:t>
      </w:r>
      <w:proofErr w:type="spellEnd"/>
      <w:r w:rsidRPr="007F09E0">
        <w:rPr>
          <w:rFonts w:ascii="Times New Roman" w:eastAsia="Times New Roman" w:hAnsi="Times New Roman"/>
          <w:sz w:val="24"/>
          <w:szCs w:val="24"/>
          <w:lang w:eastAsia="pl-PL"/>
        </w:rPr>
        <w:t>), faktury będą wystawiane w sposób zgodny z przepisami regulującymi zasady fakturowania w okresie awarii systemu.</w:t>
      </w:r>
    </w:p>
    <w:p w14:paraId="33ED85A6" w14:textId="2B3C313D" w:rsidR="007F09E0" w:rsidRPr="007F09E0" w:rsidRDefault="007F09E0" w:rsidP="007F09E0">
      <w:pPr>
        <w:numPr>
          <w:ilvl w:val="0"/>
          <w:numId w:val="11"/>
        </w:numPr>
        <w:spacing w:after="0" w:line="276" w:lineRule="auto"/>
        <w:ind w:left="426" w:hanging="426"/>
        <w:jc w:val="both"/>
        <w:rPr>
          <w:rFonts w:ascii="Times New Roman" w:eastAsia="Times New Roman" w:hAnsi="Times New Roman"/>
          <w:sz w:val="24"/>
          <w:szCs w:val="24"/>
          <w:lang w:eastAsia="pl-PL"/>
        </w:rPr>
      </w:pPr>
      <w:r w:rsidRPr="007F09E0">
        <w:rPr>
          <w:rFonts w:ascii="Times New Roman" w:eastAsia="Times New Roman" w:hAnsi="Times New Roman"/>
          <w:sz w:val="24"/>
          <w:szCs w:val="24"/>
          <w:lang w:eastAsia="pl-PL"/>
        </w:rPr>
        <w:t>W sprawach nieuregulowanych niniejszym paragrafem zastosowanie mają przepisy ustawy o podatku od towarów i usług oraz aktów wykonawczych dotyczących fakturowania, w tym Krajowego Systemu e-Faktur.</w:t>
      </w:r>
    </w:p>
    <w:p w14:paraId="2B377295" w14:textId="77777777" w:rsidR="006E3D1C" w:rsidRPr="00450AD7" w:rsidRDefault="006E3D1C" w:rsidP="00450AD7">
      <w:pPr>
        <w:spacing w:after="0" w:line="276" w:lineRule="auto"/>
        <w:jc w:val="both"/>
        <w:textAlignment w:val="baseline"/>
        <w:rPr>
          <w:rFonts w:ascii="Times New Roman" w:eastAsia="Times New Roman" w:hAnsi="Times New Roman"/>
          <w:sz w:val="24"/>
          <w:szCs w:val="24"/>
          <w:lang w:eastAsia="pl-PL"/>
        </w:rPr>
      </w:pPr>
    </w:p>
    <w:p w14:paraId="34F6D53E"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 9</w:t>
      </w:r>
    </w:p>
    <w:p w14:paraId="7C5F68F6"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KARY UMOWNE</w:t>
      </w:r>
    </w:p>
    <w:p w14:paraId="734AA378" w14:textId="0781E2C5" w:rsidR="00620F4B" w:rsidRPr="00450AD7" w:rsidRDefault="00620F4B" w:rsidP="00450AD7">
      <w:pPr>
        <w:numPr>
          <w:ilvl w:val="0"/>
          <w:numId w:val="12"/>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 przypadku niedotrzymania zobowiązań</w:t>
      </w:r>
      <w:r w:rsidR="002476AB">
        <w:rPr>
          <w:rFonts w:ascii="Times New Roman" w:eastAsia="Times New Roman" w:hAnsi="Times New Roman"/>
          <w:sz w:val="24"/>
          <w:szCs w:val="24"/>
          <w:lang w:eastAsia="pl-PL"/>
        </w:rPr>
        <w:t xml:space="preserve"> wynikających z niniejszej Umowy, </w:t>
      </w:r>
      <w:r w:rsidRPr="00450AD7">
        <w:rPr>
          <w:rFonts w:ascii="Times New Roman" w:eastAsia="Times New Roman" w:hAnsi="Times New Roman"/>
          <w:sz w:val="24"/>
          <w:szCs w:val="24"/>
          <w:lang w:eastAsia="pl-PL"/>
        </w:rPr>
        <w:t>Wykonawca zapłaci następujące kary umowne:</w:t>
      </w:r>
    </w:p>
    <w:p w14:paraId="116E2769" w14:textId="487FA240" w:rsidR="00620F4B" w:rsidRPr="006E3D1C" w:rsidRDefault="00620F4B" w:rsidP="00450AD7">
      <w:pPr>
        <w:numPr>
          <w:ilvl w:val="1"/>
          <w:numId w:val="12"/>
        </w:numPr>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dla usługi Subskrypcji - w przypadku niezrealizowania zobowiązania określonego </w:t>
      </w:r>
      <w:r w:rsidRPr="00450AD7">
        <w:rPr>
          <w:rFonts w:ascii="Times New Roman" w:eastAsia="Times New Roman" w:hAnsi="Times New Roman"/>
          <w:sz w:val="24"/>
          <w:szCs w:val="24"/>
          <w:lang w:eastAsia="pl-PL"/>
        </w:rPr>
        <w:br/>
        <w:t xml:space="preserve">w § 4 ust. 1 lit. a) pkt. vi-vii Zamawiający ma prawo, w czasie obowiązywania niniejszej Umowy, nałożyć na Wykonawcę karę umowną w wysokości 0,5% wartości miesięcznego wynagrodzenia brutto z tytułu Opłaty Modułowej za Usługę Subskrypcji określoną w Opisie Przedmiotu </w:t>
      </w:r>
      <w:r w:rsidRPr="006E3D1C">
        <w:rPr>
          <w:rFonts w:ascii="Times New Roman" w:eastAsia="Times New Roman" w:hAnsi="Times New Roman"/>
          <w:sz w:val="24"/>
          <w:szCs w:val="24"/>
          <w:lang w:eastAsia="pl-PL"/>
        </w:rPr>
        <w:t xml:space="preserve">Zamówienia dla Modułu Oprogramowania, którego Wniosek o Dostosowanie dotyczy, za każdy </w:t>
      </w:r>
      <w:r w:rsidR="00F42FE1" w:rsidRPr="006E3D1C">
        <w:rPr>
          <w:rFonts w:ascii="Times New Roman" w:eastAsia="Times New Roman" w:hAnsi="Times New Roman"/>
          <w:sz w:val="24"/>
          <w:szCs w:val="24"/>
          <w:lang w:eastAsia="pl-PL"/>
        </w:rPr>
        <w:t xml:space="preserve">rozpoczęty </w:t>
      </w:r>
      <w:r w:rsidRPr="006E3D1C">
        <w:rPr>
          <w:rFonts w:ascii="Times New Roman" w:eastAsia="Times New Roman" w:hAnsi="Times New Roman"/>
          <w:sz w:val="24"/>
          <w:szCs w:val="24"/>
          <w:lang w:eastAsia="pl-PL"/>
        </w:rPr>
        <w:t>dzień roboczy zwłoki,</w:t>
      </w:r>
    </w:p>
    <w:p w14:paraId="49EAA183" w14:textId="3716F72E" w:rsidR="00620F4B" w:rsidRPr="006E3D1C" w:rsidRDefault="00620F4B" w:rsidP="00450AD7">
      <w:pPr>
        <w:numPr>
          <w:ilvl w:val="1"/>
          <w:numId w:val="12"/>
        </w:numPr>
        <w:spacing w:after="0" w:line="276" w:lineRule="auto"/>
        <w:ind w:left="680" w:hanging="340"/>
        <w:jc w:val="both"/>
        <w:textAlignment w:val="baseline"/>
        <w:rPr>
          <w:rFonts w:ascii="Times New Roman" w:eastAsia="Times New Roman" w:hAnsi="Times New Roman"/>
          <w:sz w:val="24"/>
          <w:szCs w:val="24"/>
          <w:lang w:eastAsia="pl-PL"/>
        </w:rPr>
      </w:pPr>
      <w:r w:rsidRPr="006E3D1C">
        <w:rPr>
          <w:rFonts w:ascii="Times New Roman" w:eastAsia="Times New Roman" w:hAnsi="Times New Roman"/>
          <w:sz w:val="24"/>
          <w:szCs w:val="24"/>
          <w:lang w:eastAsia="pl-PL"/>
        </w:rPr>
        <w:t xml:space="preserve">dla Usługi Subskrypcji Rozszerzonej - w przypadku nierozwiązania </w:t>
      </w:r>
      <w:r w:rsidRPr="00450AD7">
        <w:rPr>
          <w:rFonts w:ascii="Times New Roman" w:eastAsia="Times New Roman" w:hAnsi="Times New Roman"/>
          <w:sz w:val="24"/>
          <w:szCs w:val="24"/>
          <w:lang w:eastAsia="pl-PL"/>
        </w:rPr>
        <w:t xml:space="preserve">Błędu Krytycznego, Błędu Poważnego, Błędu Innego w terminie określonym w § 4 ust. 5 (Czas Rozwiązania) Zamawiający może nałożyć, </w:t>
      </w:r>
      <w:r w:rsidRPr="006E3D1C">
        <w:rPr>
          <w:rFonts w:ascii="Times New Roman" w:eastAsia="Times New Roman" w:hAnsi="Times New Roman"/>
          <w:sz w:val="24"/>
          <w:szCs w:val="24"/>
          <w:lang w:eastAsia="pl-PL"/>
        </w:rPr>
        <w:t xml:space="preserve">w czasie obowiązywania niniejszej Umowy, na Wykonawcę karę umowną w wysokości 0,5% wartości miesięcznego wynagrodzenia brutto należnego z tytułu objęcia Usługą Subskrypcji rozszerzonej tego Modułu Oprogramowania, którego dany Błąd dotyczy, za każdy </w:t>
      </w:r>
      <w:r w:rsidR="00F42FE1" w:rsidRPr="006E3D1C">
        <w:rPr>
          <w:rFonts w:ascii="Times New Roman" w:eastAsia="Times New Roman" w:hAnsi="Times New Roman"/>
          <w:sz w:val="24"/>
          <w:szCs w:val="24"/>
          <w:lang w:eastAsia="pl-PL"/>
        </w:rPr>
        <w:t xml:space="preserve">rozpoczęty </w:t>
      </w:r>
      <w:r w:rsidRPr="006E3D1C">
        <w:rPr>
          <w:rFonts w:ascii="Times New Roman" w:eastAsia="Times New Roman" w:hAnsi="Times New Roman"/>
          <w:sz w:val="24"/>
          <w:szCs w:val="24"/>
          <w:lang w:eastAsia="pl-PL"/>
        </w:rPr>
        <w:t>dzień roboczy zwłoki.</w:t>
      </w:r>
    </w:p>
    <w:p w14:paraId="49430B89" w14:textId="77777777" w:rsidR="00620F4B" w:rsidRPr="006E3D1C" w:rsidRDefault="00620F4B" w:rsidP="00450AD7">
      <w:pPr>
        <w:numPr>
          <w:ilvl w:val="0"/>
          <w:numId w:val="12"/>
        </w:numPr>
        <w:spacing w:after="0" w:line="276" w:lineRule="auto"/>
        <w:ind w:left="340" w:hanging="340"/>
        <w:jc w:val="both"/>
        <w:textAlignment w:val="baseline"/>
        <w:rPr>
          <w:rFonts w:ascii="Times New Roman" w:eastAsia="Times New Roman" w:hAnsi="Times New Roman"/>
          <w:sz w:val="24"/>
          <w:szCs w:val="24"/>
          <w:lang w:eastAsia="pl-PL"/>
        </w:rPr>
      </w:pPr>
      <w:r w:rsidRPr="006E3D1C">
        <w:rPr>
          <w:rFonts w:ascii="Times New Roman" w:eastAsia="Times New Roman" w:hAnsi="Times New Roman"/>
          <w:sz w:val="24"/>
          <w:szCs w:val="24"/>
          <w:lang w:eastAsia="pl-PL"/>
        </w:rPr>
        <w:t xml:space="preserve">W przypadku zaistnienia którejkolwiek z okoliczności, o których mowa w § 6 ust. 1 lit. </w:t>
      </w:r>
      <w:r w:rsidRPr="006E3D1C">
        <w:rPr>
          <w:rFonts w:ascii="Times New Roman" w:eastAsia="Times New Roman" w:hAnsi="Times New Roman"/>
          <w:sz w:val="24"/>
          <w:szCs w:val="24"/>
          <w:lang w:eastAsia="pl-PL"/>
        </w:rPr>
        <w:br/>
        <w:t xml:space="preserve">a lub b Umowy Zamawiający zapłaci na rzecz Wykonawcy karę umowną w wysokości </w:t>
      </w:r>
      <w:r w:rsidRPr="006E3D1C">
        <w:rPr>
          <w:rFonts w:ascii="Times New Roman" w:eastAsia="Times New Roman" w:hAnsi="Times New Roman"/>
          <w:sz w:val="24"/>
          <w:szCs w:val="24"/>
          <w:lang w:eastAsia="pl-PL"/>
        </w:rPr>
        <w:br/>
        <w:t>5% wynagrodzenia brutto, o którym mowa w § 8 ust. 1 Umowy, za każdy przypadek zaistnienia okoliczności, o których mowa powyżej. Zastrzeżona kara umowna nie wyłącza możliwości dochodzenia przez Wykonawcę odszkodowania przewyższającego zastrzeżoną karę umowną, na zasadach ogólnych.</w:t>
      </w:r>
    </w:p>
    <w:p w14:paraId="2C1E64A8" w14:textId="77777777" w:rsidR="00620F4B" w:rsidRPr="006E3D1C" w:rsidRDefault="00620F4B" w:rsidP="00450AD7">
      <w:pPr>
        <w:numPr>
          <w:ilvl w:val="0"/>
          <w:numId w:val="12"/>
        </w:numPr>
        <w:spacing w:after="0" w:line="276" w:lineRule="auto"/>
        <w:ind w:left="340" w:hanging="340"/>
        <w:jc w:val="both"/>
        <w:textAlignment w:val="baseline"/>
        <w:rPr>
          <w:rFonts w:ascii="Times New Roman" w:eastAsia="Times New Roman" w:hAnsi="Times New Roman"/>
          <w:sz w:val="24"/>
          <w:szCs w:val="24"/>
          <w:lang w:eastAsia="pl-PL"/>
        </w:rPr>
      </w:pPr>
      <w:r w:rsidRPr="006E3D1C">
        <w:rPr>
          <w:rFonts w:ascii="Times New Roman" w:eastAsia="Times New Roman" w:hAnsi="Times New Roman"/>
          <w:sz w:val="24"/>
          <w:szCs w:val="24"/>
          <w:lang w:eastAsia="pl-PL"/>
        </w:rPr>
        <w:t xml:space="preserve">W przypadku naruszenia przez Zamawiającego lub Sąd Podległy, obowiązku, o którym mowa w § 5 ust. 2 Umowy Zamawiający zapłaci na rzecz Wykonawcy karę umowną </w:t>
      </w:r>
      <w:r w:rsidRPr="006E3D1C">
        <w:rPr>
          <w:rFonts w:ascii="Times New Roman" w:eastAsia="Times New Roman" w:hAnsi="Times New Roman"/>
          <w:sz w:val="24"/>
          <w:szCs w:val="24"/>
          <w:lang w:eastAsia="pl-PL"/>
        </w:rPr>
        <w:br/>
        <w:t xml:space="preserve">w wysokości 5% wynagrodzenia brutto, o którym mowa w § 8 ust. 1 Umowy, za każdy przypadek naruszenia. </w:t>
      </w:r>
    </w:p>
    <w:p w14:paraId="77D76C07" w14:textId="772B269C" w:rsidR="00736BA3" w:rsidRPr="006E3D1C" w:rsidRDefault="00736BA3" w:rsidP="00450AD7">
      <w:pPr>
        <w:numPr>
          <w:ilvl w:val="0"/>
          <w:numId w:val="12"/>
        </w:numPr>
        <w:spacing w:after="0" w:line="276" w:lineRule="auto"/>
        <w:ind w:left="340" w:hanging="340"/>
        <w:jc w:val="both"/>
        <w:textAlignment w:val="baseline"/>
        <w:rPr>
          <w:rFonts w:ascii="Times New Roman" w:eastAsia="Times New Roman" w:hAnsi="Times New Roman"/>
          <w:sz w:val="24"/>
          <w:szCs w:val="24"/>
          <w:lang w:eastAsia="pl-PL"/>
        </w:rPr>
      </w:pPr>
      <w:r w:rsidRPr="006E3D1C">
        <w:rPr>
          <w:rFonts w:ascii="Times New Roman" w:eastAsia="Times New Roman" w:hAnsi="Times New Roman"/>
          <w:sz w:val="24"/>
          <w:szCs w:val="24"/>
          <w:lang w:eastAsia="pl-PL"/>
        </w:rPr>
        <w:t>Wykonawca zapłaci Zamawiającemu karę umowną w wysokości 25% wartości wynikającej z różnicy zwaloryzowanego wynagrodzenia brutto, ustalonego zgodnie z §8 ust. 1</w:t>
      </w:r>
      <w:r w:rsidR="00424BA4">
        <w:rPr>
          <w:rFonts w:ascii="Times New Roman" w:eastAsia="Times New Roman" w:hAnsi="Times New Roman"/>
          <w:sz w:val="24"/>
          <w:szCs w:val="24"/>
          <w:lang w:eastAsia="pl-PL"/>
        </w:rPr>
        <w:t>2</w:t>
      </w:r>
      <w:r w:rsidRPr="006E3D1C">
        <w:rPr>
          <w:rFonts w:ascii="Times New Roman" w:eastAsia="Times New Roman" w:hAnsi="Times New Roman"/>
          <w:sz w:val="24"/>
          <w:szCs w:val="24"/>
          <w:lang w:eastAsia="pl-PL"/>
        </w:rPr>
        <w:t xml:space="preserve"> Umowy, za każdy</w:t>
      </w:r>
      <w:r w:rsidR="00F42FE1" w:rsidRPr="006E3D1C">
        <w:rPr>
          <w:rFonts w:ascii="Times New Roman" w:eastAsia="Times New Roman" w:hAnsi="Times New Roman"/>
          <w:sz w:val="24"/>
          <w:szCs w:val="24"/>
          <w:lang w:eastAsia="pl-PL"/>
        </w:rPr>
        <w:t xml:space="preserve"> rozpoczęty</w:t>
      </w:r>
      <w:r w:rsidRPr="006E3D1C">
        <w:rPr>
          <w:rFonts w:ascii="Times New Roman" w:eastAsia="Times New Roman" w:hAnsi="Times New Roman"/>
          <w:sz w:val="24"/>
          <w:szCs w:val="24"/>
          <w:lang w:eastAsia="pl-PL"/>
        </w:rPr>
        <w:t xml:space="preserve"> dzień zwłoki w przypadku braku zapłaty lub nieterminowej zapłaty wynagrodzenia należnego podwykonawcom z tytułu zmiany wysokości wynagrodzenia, o której mowa w §8 ust. 1</w:t>
      </w:r>
      <w:r w:rsidR="00424BA4">
        <w:rPr>
          <w:rFonts w:ascii="Times New Roman" w:eastAsia="Times New Roman" w:hAnsi="Times New Roman"/>
          <w:sz w:val="24"/>
          <w:szCs w:val="24"/>
          <w:lang w:eastAsia="pl-PL"/>
        </w:rPr>
        <w:t>3</w:t>
      </w:r>
      <w:r w:rsidRPr="006E3D1C">
        <w:rPr>
          <w:rFonts w:ascii="Times New Roman" w:eastAsia="Times New Roman" w:hAnsi="Times New Roman"/>
          <w:sz w:val="24"/>
          <w:szCs w:val="24"/>
          <w:lang w:eastAsia="pl-PL"/>
        </w:rPr>
        <w:t xml:space="preserve"> umowy.</w:t>
      </w:r>
    </w:p>
    <w:p w14:paraId="25084B5D" w14:textId="5758F1C4" w:rsidR="00620F4B" w:rsidRPr="00450AD7" w:rsidRDefault="00620F4B" w:rsidP="00450AD7">
      <w:pPr>
        <w:numPr>
          <w:ilvl w:val="0"/>
          <w:numId w:val="12"/>
        </w:numPr>
        <w:spacing w:after="0" w:line="276" w:lineRule="auto"/>
        <w:ind w:left="340" w:hanging="340"/>
        <w:jc w:val="both"/>
        <w:textAlignment w:val="baseline"/>
        <w:rPr>
          <w:rFonts w:ascii="Times New Roman" w:eastAsia="Times New Roman" w:hAnsi="Times New Roman"/>
          <w:sz w:val="24"/>
          <w:szCs w:val="24"/>
          <w:lang w:eastAsia="pl-PL"/>
        </w:rPr>
      </w:pPr>
      <w:r w:rsidRPr="006E3D1C">
        <w:rPr>
          <w:rFonts w:ascii="Times New Roman" w:eastAsia="Times New Roman" w:hAnsi="Times New Roman"/>
          <w:sz w:val="24"/>
          <w:szCs w:val="24"/>
          <w:lang w:eastAsia="pl-PL"/>
        </w:rPr>
        <w:t xml:space="preserve">Naliczanie kar, o których mowa w ust. 1 nastąpi po upływie każdego miesiąca, w którym nastąpiła zwłoka, niezależnie dla każdego Zgłoszenia, którego termin realizacji określony w Umowie został naruszony. W przypadku, gdy zwłoka z któregokolwiek z terminów, nie zostanie usunięta w danym miesiącu i przejdzie na następny miesiąc, </w:t>
      </w:r>
      <w:r w:rsidRPr="00450AD7">
        <w:rPr>
          <w:rFonts w:ascii="Times New Roman" w:eastAsia="Times New Roman" w:hAnsi="Times New Roman"/>
          <w:sz w:val="24"/>
          <w:szCs w:val="24"/>
          <w:lang w:eastAsia="pl-PL"/>
        </w:rPr>
        <w:t>Zamawiający ma prawo naliczyć karę umowną w kolejnym miesiącu na zasadach opisanych w ust. 1.</w:t>
      </w:r>
    </w:p>
    <w:p w14:paraId="4A3FE974" w14:textId="41148399" w:rsidR="00620F4B" w:rsidRPr="00450AD7" w:rsidRDefault="00620F4B" w:rsidP="00450AD7">
      <w:pPr>
        <w:numPr>
          <w:ilvl w:val="0"/>
          <w:numId w:val="12"/>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Jeżeli Wykonawca nie wykonuje przedmiotu umowy (w całości) przez okres dłuższy niż 30 dni, Zamawiający ma prawo odstąpić w trybie natychmiastowym od zawartej Umowy, a Wykonawca jest zobowiązany do zapłaty kary umownej w wysokośc</w:t>
      </w:r>
      <w:r w:rsidRPr="006E3D1C">
        <w:rPr>
          <w:rFonts w:ascii="Times New Roman" w:eastAsia="Times New Roman" w:hAnsi="Times New Roman"/>
          <w:sz w:val="24"/>
          <w:szCs w:val="24"/>
          <w:lang w:eastAsia="pl-PL"/>
        </w:rPr>
        <w:t xml:space="preserve">i </w:t>
      </w:r>
      <w:r w:rsidR="00F42FE1" w:rsidRPr="006E3D1C">
        <w:rPr>
          <w:rFonts w:ascii="Times New Roman" w:eastAsia="Times New Roman" w:hAnsi="Times New Roman"/>
          <w:sz w:val="24"/>
          <w:szCs w:val="24"/>
          <w:lang w:eastAsia="pl-PL"/>
        </w:rPr>
        <w:t>15</w:t>
      </w:r>
      <w:r w:rsidRPr="006E3D1C">
        <w:rPr>
          <w:rFonts w:ascii="Times New Roman" w:eastAsia="Times New Roman" w:hAnsi="Times New Roman"/>
          <w:sz w:val="24"/>
          <w:szCs w:val="24"/>
          <w:lang w:eastAsia="pl-PL"/>
        </w:rPr>
        <w:t xml:space="preserve">% wartości </w:t>
      </w:r>
      <w:r w:rsidRPr="00450AD7">
        <w:rPr>
          <w:rFonts w:ascii="Times New Roman" w:eastAsia="Times New Roman" w:hAnsi="Times New Roman"/>
          <w:sz w:val="24"/>
          <w:szCs w:val="24"/>
          <w:lang w:eastAsia="pl-PL"/>
        </w:rPr>
        <w:t>wynagrodzenia brutto, o którym mowa w § 8 ust. 1, pozostałego do wypłaty dla Wykonawcy</w:t>
      </w:r>
      <w:r w:rsidR="006E3D1C">
        <w:rPr>
          <w:rFonts w:ascii="Times New Roman" w:eastAsia="Times New Roman" w:hAnsi="Times New Roman"/>
          <w:sz w:val="24"/>
          <w:szCs w:val="24"/>
          <w:lang w:eastAsia="pl-PL"/>
        </w:rPr>
        <w:t xml:space="preserve">. </w:t>
      </w:r>
      <w:r w:rsidRPr="00450AD7">
        <w:rPr>
          <w:rFonts w:ascii="Times New Roman" w:eastAsia="Times New Roman" w:hAnsi="Times New Roman"/>
          <w:sz w:val="24"/>
          <w:szCs w:val="24"/>
          <w:lang w:eastAsia="pl-PL"/>
        </w:rPr>
        <w:t>Nie dotyczy to sytuacji, gdy zwłoka powstała z winy Zamawiającego. Oświadczenie o odstąpieniu od Umowy powinno być złożone Wykonawcy w terminie 14 dni licząc od 31 dnia niewykonywania przez Wykonawcę Umowy. Odstąpienie dokonane na mocy niniejszego ustępu wywołuje skutki wyłącznie na przyszłość.</w:t>
      </w:r>
    </w:p>
    <w:p w14:paraId="10EBE999" w14:textId="77777777" w:rsidR="00620F4B" w:rsidRPr="00450AD7" w:rsidRDefault="00620F4B" w:rsidP="00450AD7">
      <w:pPr>
        <w:numPr>
          <w:ilvl w:val="0"/>
          <w:numId w:val="12"/>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Łączna wartość kar umownych nałożonych na Wykonawcę z tytułu niniejszej Umowy nie może przekroczyć 15% wartości łącznego wynagrodzenia brutto, o którym mowa </w:t>
      </w:r>
      <w:r w:rsidRPr="00450AD7">
        <w:rPr>
          <w:rFonts w:ascii="Times New Roman" w:eastAsia="Times New Roman" w:hAnsi="Times New Roman"/>
          <w:sz w:val="24"/>
          <w:szCs w:val="24"/>
          <w:lang w:eastAsia="pl-PL"/>
        </w:rPr>
        <w:br/>
        <w:t>w § 8 ust 1.</w:t>
      </w:r>
    </w:p>
    <w:p w14:paraId="456D5FFC" w14:textId="77777777" w:rsidR="00620F4B" w:rsidRPr="00450AD7" w:rsidRDefault="00620F4B" w:rsidP="00450AD7">
      <w:pPr>
        <w:numPr>
          <w:ilvl w:val="0"/>
          <w:numId w:val="12"/>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Łączna wartość kar umownych nałożonych na Zamawiającego z tytułu niniejszej Umowy nie może przekroczyć 15 % wartości łącznego wynagrodzenia brutto, o którym mowa </w:t>
      </w:r>
      <w:r w:rsidRPr="00450AD7">
        <w:rPr>
          <w:rFonts w:ascii="Times New Roman" w:eastAsia="Times New Roman" w:hAnsi="Times New Roman"/>
          <w:sz w:val="24"/>
          <w:szCs w:val="24"/>
          <w:lang w:eastAsia="pl-PL"/>
        </w:rPr>
        <w:br/>
        <w:t>w § 8 ust 1.</w:t>
      </w:r>
    </w:p>
    <w:p w14:paraId="10081261" w14:textId="77777777" w:rsidR="00620F4B" w:rsidRPr="00450AD7" w:rsidRDefault="00620F4B" w:rsidP="00450AD7">
      <w:pPr>
        <w:numPr>
          <w:ilvl w:val="0"/>
          <w:numId w:val="12"/>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Wykonawca wyraża zgodę na potrącenie przez Zamawiającego kar umownych </w:t>
      </w:r>
      <w:r w:rsidRPr="00450AD7">
        <w:rPr>
          <w:rFonts w:ascii="Times New Roman" w:eastAsia="Times New Roman" w:hAnsi="Times New Roman"/>
          <w:sz w:val="24"/>
          <w:szCs w:val="24"/>
          <w:lang w:eastAsia="pl-PL"/>
        </w:rPr>
        <w:br/>
        <w:t>z przysługującej Wykonawcy należności na podstawie noty księgowej wystawionej przez Zamawiającego.</w:t>
      </w:r>
    </w:p>
    <w:p w14:paraId="20B5BFD3" w14:textId="77777777" w:rsidR="00620F4B" w:rsidRPr="00450AD7" w:rsidRDefault="00620F4B" w:rsidP="00450AD7">
      <w:pPr>
        <w:numPr>
          <w:ilvl w:val="0"/>
          <w:numId w:val="12"/>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Zastrzeżona kara umowna nie wyłącza możliwości dochodzenia przez każdą ze stron odszkodowania przewyższającego zastrzeżoną karę umowną, na zasadach ogólnych.</w:t>
      </w:r>
    </w:p>
    <w:p w14:paraId="778CB80C" w14:textId="77777777" w:rsidR="00620F4B" w:rsidRPr="00450AD7" w:rsidRDefault="00620F4B" w:rsidP="00450AD7">
      <w:pPr>
        <w:numPr>
          <w:ilvl w:val="0"/>
          <w:numId w:val="12"/>
        </w:numPr>
        <w:spacing w:after="0" w:line="276" w:lineRule="auto"/>
        <w:ind w:left="340" w:hanging="340"/>
        <w:jc w:val="both"/>
        <w:textAlignment w:val="baseline"/>
        <w:rPr>
          <w:rFonts w:ascii="Times New Roman" w:eastAsia="Times New Roman" w:hAnsi="Times New Roman"/>
          <w:sz w:val="24"/>
          <w:szCs w:val="24"/>
          <w:lang w:eastAsia="pl-PL"/>
        </w:rPr>
      </w:pPr>
      <w:r w:rsidRPr="00450AD7">
        <w:rPr>
          <w:rStyle w:val="FontStyle26"/>
          <w:sz w:val="24"/>
          <w:szCs w:val="24"/>
        </w:rPr>
        <w:t>Wszystkie postanowienia dotyczące sposobu naliczania kar umownych określonych w § 9 stosuje się indywidualnie dla Sądów wskazanych w Opisie Przedmiotu Zamówienia</w:t>
      </w:r>
      <w:r w:rsidRPr="00450AD7">
        <w:rPr>
          <w:rFonts w:ascii="Times New Roman" w:eastAsia="Times New Roman" w:hAnsi="Times New Roman"/>
          <w:sz w:val="24"/>
          <w:szCs w:val="24"/>
          <w:lang w:eastAsia="pl-PL"/>
        </w:rPr>
        <w:t>.</w:t>
      </w:r>
    </w:p>
    <w:p w14:paraId="3FF6EF87" w14:textId="77777777" w:rsidR="00736BA3" w:rsidRPr="00450AD7" w:rsidRDefault="00736BA3" w:rsidP="00450AD7">
      <w:pPr>
        <w:spacing w:after="0" w:line="276" w:lineRule="auto"/>
        <w:jc w:val="both"/>
        <w:textAlignment w:val="baseline"/>
        <w:rPr>
          <w:rFonts w:ascii="Times New Roman" w:eastAsia="Times New Roman" w:hAnsi="Times New Roman"/>
          <w:sz w:val="24"/>
          <w:szCs w:val="24"/>
          <w:lang w:eastAsia="pl-PL"/>
        </w:rPr>
      </w:pPr>
    </w:p>
    <w:p w14:paraId="6C7D9F9D"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 10</w:t>
      </w:r>
    </w:p>
    <w:p w14:paraId="2A614299"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ZOBOWIĄZANIA DO ZACHOWANIA POUFNOŚCI</w:t>
      </w:r>
      <w:r w:rsidRPr="00450AD7">
        <w:rPr>
          <w:rFonts w:ascii="Times New Roman" w:eastAsia="Times New Roman" w:hAnsi="Times New Roman"/>
          <w:sz w:val="24"/>
          <w:szCs w:val="24"/>
          <w:lang w:eastAsia="pl-PL"/>
        </w:rPr>
        <w:t> </w:t>
      </w:r>
    </w:p>
    <w:p w14:paraId="7044A518" w14:textId="77777777" w:rsidR="00620F4B" w:rsidRPr="00450AD7" w:rsidRDefault="00620F4B" w:rsidP="00450AD7">
      <w:pPr>
        <w:numPr>
          <w:ilvl w:val="0"/>
          <w:numId w:val="13"/>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Strony zobowiązują się do nieujawniania warunków, okoliczności i innych faktów związanych z niniejszą Umową, jej wykonaniem i treścią, z zastrzeżeniem przepisów ustawy o dostępie do informacji publicznej.</w:t>
      </w:r>
    </w:p>
    <w:p w14:paraId="147E8ECB" w14:textId="77777777" w:rsidR="00620F4B" w:rsidRPr="00450AD7" w:rsidRDefault="00620F4B" w:rsidP="00450AD7">
      <w:pPr>
        <w:numPr>
          <w:ilvl w:val="0"/>
          <w:numId w:val="13"/>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Strony zobowiązują się do zachowania w tajemnicy wszelkich uzyskanych informacji, </w:t>
      </w:r>
      <w:r w:rsidRPr="00450AD7">
        <w:rPr>
          <w:rFonts w:ascii="Times New Roman" w:eastAsia="Times New Roman" w:hAnsi="Times New Roman"/>
          <w:sz w:val="24"/>
          <w:szCs w:val="24"/>
          <w:lang w:eastAsia="pl-PL"/>
        </w:rPr>
        <w:br/>
        <w:t>w czasie realizacji Umowy.</w:t>
      </w:r>
    </w:p>
    <w:p w14:paraId="5638CC00" w14:textId="77777777" w:rsidR="00620F4B" w:rsidRPr="00450AD7" w:rsidRDefault="00620F4B" w:rsidP="00450AD7">
      <w:pPr>
        <w:numPr>
          <w:ilvl w:val="0"/>
          <w:numId w:val="13"/>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Wykonawca zobowiązuje się do przestrzegania wytycznych Zamawiającego o ochronie udostępnionych informacji oraz przestrzegania przepisów</w:t>
      </w:r>
      <w:r w:rsidRPr="00450AD7">
        <w:rPr>
          <w:rFonts w:ascii="Times New Roman" w:eastAsia="Times New Roman" w:hAnsi="Times New Roman"/>
          <w:color w:val="FF0000"/>
          <w:sz w:val="24"/>
          <w:szCs w:val="24"/>
          <w:lang w:eastAsia="pl-PL"/>
        </w:rPr>
        <w:t xml:space="preserve"> </w:t>
      </w:r>
      <w:r w:rsidRPr="00450AD7">
        <w:rPr>
          <w:rFonts w:ascii="Times New Roman" w:eastAsia="Times New Roman" w:hAnsi="Times New Roman"/>
          <w:sz w:val="24"/>
          <w:szCs w:val="24"/>
          <w:lang w:eastAsia="pl-PL"/>
        </w:rPr>
        <w:t>o ochronie danych osobowych.</w:t>
      </w:r>
    </w:p>
    <w:p w14:paraId="5BF6F610" w14:textId="77777777" w:rsidR="00620F4B" w:rsidRPr="00450AD7" w:rsidRDefault="00620F4B" w:rsidP="00450AD7">
      <w:pPr>
        <w:numPr>
          <w:ilvl w:val="0"/>
          <w:numId w:val="13"/>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Powyższe zobowiązania Stron pozostają w mocy również po rozwiązaniu niniejszej Umowy bezterminowo.</w:t>
      </w:r>
    </w:p>
    <w:p w14:paraId="2C4AAA64" w14:textId="77777777" w:rsidR="00620F4B" w:rsidRDefault="00620F4B" w:rsidP="00450AD7">
      <w:pPr>
        <w:shd w:val="clear" w:color="auto" w:fill="FFFFFF"/>
        <w:spacing w:after="0" w:line="276" w:lineRule="auto"/>
        <w:jc w:val="center"/>
        <w:textAlignment w:val="baseline"/>
        <w:rPr>
          <w:rFonts w:ascii="Times New Roman" w:eastAsia="Times New Roman" w:hAnsi="Times New Roman"/>
          <w:bCs/>
          <w:sz w:val="24"/>
          <w:szCs w:val="24"/>
          <w:lang w:eastAsia="pl-PL"/>
        </w:rPr>
      </w:pPr>
    </w:p>
    <w:p w14:paraId="47778B5B" w14:textId="2347BFD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 11</w:t>
      </w:r>
    </w:p>
    <w:p w14:paraId="5029F168"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ODSTĄPIENIE I ROZWIĄZANIE UMOWY</w:t>
      </w:r>
      <w:r w:rsidRPr="00450AD7">
        <w:rPr>
          <w:rFonts w:ascii="Times New Roman" w:eastAsia="Times New Roman" w:hAnsi="Times New Roman"/>
          <w:sz w:val="24"/>
          <w:szCs w:val="24"/>
          <w:lang w:eastAsia="pl-PL"/>
        </w:rPr>
        <w:t> </w:t>
      </w:r>
    </w:p>
    <w:p w14:paraId="741F0A54" w14:textId="01372649" w:rsidR="00620F4B" w:rsidRPr="00450AD7" w:rsidRDefault="00620F4B" w:rsidP="00450AD7">
      <w:pPr>
        <w:numPr>
          <w:ilvl w:val="0"/>
          <w:numId w:val="14"/>
        </w:numPr>
        <w:shd w:val="clear" w:color="auto" w:fill="FFFFFF"/>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Każda ze Stron może rozwiązać Umowę w trybie natychmiastowym z powodu nienależytego wykonania przez drugą Stronę istotnych warunków Umowy, </w:t>
      </w:r>
      <w:r w:rsidRPr="00450AD7">
        <w:rPr>
          <w:rFonts w:ascii="Times New Roman" w:eastAsia="Times New Roman" w:hAnsi="Times New Roman"/>
          <w:sz w:val="24"/>
          <w:szCs w:val="24"/>
          <w:lang w:eastAsia="pl-PL"/>
        </w:rPr>
        <w:br/>
        <w:t xml:space="preserve">w szczególności niedotrzymania któregokolwiek z terminów określonych w § 4 Umowy </w:t>
      </w:r>
      <w:r w:rsidRPr="00450AD7">
        <w:rPr>
          <w:rFonts w:ascii="Times New Roman" w:eastAsia="Times New Roman" w:hAnsi="Times New Roman"/>
          <w:sz w:val="24"/>
          <w:szCs w:val="24"/>
          <w:lang w:eastAsia="pl-PL"/>
        </w:rPr>
        <w:br/>
        <w:t xml:space="preserve">w terminie </w:t>
      </w:r>
      <w:r w:rsidR="00123D4D">
        <w:rPr>
          <w:rFonts w:ascii="Times New Roman" w:eastAsia="Times New Roman" w:hAnsi="Times New Roman"/>
          <w:sz w:val="24"/>
          <w:szCs w:val="24"/>
          <w:lang w:eastAsia="pl-PL"/>
        </w:rPr>
        <w:t xml:space="preserve">do </w:t>
      </w:r>
      <w:r w:rsidRPr="00450AD7">
        <w:rPr>
          <w:rFonts w:ascii="Times New Roman" w:eastAsia="Times New Roman" w:hAnsi="Times New Roman"/>
          <w:sz w:val="24"/>
          <w:szCs w:val="24"/>
          <w:lang w:eastAsia="pl-PL"/>
        </w:rPr>
        <w:t xml:space="preserve">30 dni od powzięcia informacji o podstawie rozwiązania Umowy.  Przepis </w:t>
      </w:r>
      <w:r w:rsidRPr="00450AD7">
        <w:rPr>
          <w:rFonts w:ascii="Times New Roman" w:eastAsia="Times New Roman" w:hAnsi="Times New Roman"/>
          <w:sz w:val="24"/>
          <w:szCs w:val="24"/>
          <w:lang w:eastAsia="pl-PL"/>
        </w:rPr>
        <w:br/>
      </w:r>
      <w:r w:rsidRPr="006E3D1C">
        <w:rPr>
          <w:rFonts w:ascii="Times New Roman" w:eastAsia="Times New Roman" w:hAnsi="Times New Roman"/>
          <w:sz w:val="24"/>
          <w:szCs w:val="24"/>
          <w:lang w:eastAsia="pl-PL"/>
        </w:rPr>
        <w:t xml:space="preserve">§ 9 ust. </w:t>
      </w:r>
      <w:r w:rsidR="00F42FE1" w:rsidRPr="006E3D1C">
        <w:rPr>
          <w:rFonts w:ascii="Times New Roman" w:eastAsia="Times New Roman" w:hAnsi="Times New Roman"/>
          <w:sz w:val="24"/>
          <w:szCs w:val="24"/>
          <w:lang w:eastAsia="pl-PL"/>
        </w:rPr>
        <w:t>6</w:t>
      </w:r>
      <w:r w:rsidRPr="006E3D1C">
        <w:rPr>
          <w:rFonts w:ascii="Times New Roman" w:eastAsia="Times New Roman" w:hAnsi="Times New Roman"/>
          <w:sz w:val="24"/>
          <w:szCs w:val="24"/>
          <w:lang w:eastAsia="pl-PL"/>
        </w:rPr>
        <w:t xml:space="preserve"> Umowy </w:t>
      </w:r>
      <w:r w:rsidRPr="00450AD7">
        <w:rPr>
          <w:rFonts w:ascii="Times New Roman" w:eastAsia="Times New Roman" w:hAnsi="Times New Roman"/>
          <w:sz w:val="24"/>
          <w:szCs w:val="24"/>
          <w:lang w:eastAsia="pl-PL"/>
        </w:rPr>
        <w:t>stosuje się odpowiednio.</w:t>
      </w:r>
    </w:p>
    <w:p w14:paraId="65DC39C4" w14:textId="77777777" w:rsidR="00620F4B" w:rsidRPr="00450AD7" w:rsidRDefault="00620F4B" w:rsidP="00450AD7">
      <w:pPr>
        <w:numPr>
          <w:ilvl w:val="0"/>
          <w:numId w:val="14"/>
        </w:numPr>
        <w:shd w:val="clear" w:color="auto" w:fill="FFFFFF"/>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i/>
          <w:iCs/>
          <w:sz w:val="24"/>
          <w:szCs w:val="24"/>
          <w:lang w:eastAsia="pl-PL"/>
        </w:rPr>
        <w:t>Z</w:t>
      </w:r>
      <w:r w:rsidRPr="00450AD7">
        <w:rPr>
          <w:rFonts w:ascii="Times New Roman" w:eastAsia="Times New Roman" w:hAnsi="Times New Roman"/>
          <w:sz w:val="24"/>
          <w:szCs w:val="24"/>
          <w:lang w:eastAsia="pl-PL"/>
        </w:rPr>
        <w:t>amawiającemu przysługuje uprawnienie do rozwiązania niniejszej Umowy przy zachowaniu miesięcznego terminu wypowiedzenia z ważnych powodów. Ważne powody na potrzeby niniejszej Umowy rozumiane będą jako:</w:t>
      </w:r>
    </w:p>
    <w:p w14:paraId="4CA0FAC8" w14:textId="77777777" w:rsidR="00620F4B" w:rsidRPr="00450AD7" w:rsidRDefault="00620F4B" w:rsidP="00450AD7">
      <w:pPr>
        <w:numPr>
          <w:ilvl w:val="1"/>
          <w:numId w:val="14"/>
        </w:numPr>
        <w:shd w:val="clear" w:color="auto" w:fill="FFFFFF"/>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zaistnienie istotnej zmiany okoliczności, powodującej, że wykonanie Umowy nie leży w interesie publicznym w tym zawarcie centralnej umowy utrzymaniowo-rozwojowej obejmującej systemy </w:t>
      </w:r>
      <w:proofErr w:type="spellStart"/>
      <w:r w:rsidRPr="00450AD7">
        <w:rPr>
          <w:rFonts w:ascii="Times New Roman" w:eastAsia="Times New Roman" w:hAnsi="Times New Roman"/>
          <w:sz w:val="24"/>
          <w:szCs w:val="24"/>
          <w:lang w:eastAsia="pl-PL"/>
        </w:rPr>
        <w:t>repertoryjno</w:t>
      </w:r>
      <w:proofErr w:type="spellEnd"/>
      <w:r w:rsidRPr="00450AD7">
        <w:rPr>
          <w:rFonts w:ascii="Times New Roman" w:eastAsia="Times New Roman" w:hAnsi="Times New Roman"/>
          <w:sz w:val="24"/>
          <w:szCs w:val="24"/>
          <w:lang w:eastAsia="pl-PL"/>
        </w:rPr>
        <w:t xml:space="preserve"> - biurowe funkcjonujące w sądach powszechnych</w:t>
      </w:r>
    </w:p>
    <w:p w14:paraId="56C197AE" w14:textId="77777777" w:rsidR="00620F4B" w:rsidRPr="00450AD7" w:rsidRDefault="00620F4B" w:rsidP="00450AD7">
      <w:pPr>
        <w:numPr>
          <w:ilvl w:val="1"/>
          <w:numId w:val="14"/>
        </w:numPr>
        <w:shd w:val="clear" w:color="auto" w:fill="FFFFFF"/>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zaistnienie okoliczności związanej z wytycznymi bądź instrukcjami ze strony organów nadrzędnych względem Zamawiającego, czego nie można było przewidzieć w chwili zawarcia Umowy,</w:t>
      </w:r>
    </w:p>
    <w:p w14:paraId="5BE4E3EC" w14:textId="77777777" w:rsidR="00620F4B" w:rsidRPr="00450AD7" w:rsidRDefault="00620F4B" w:rsidP="00450AD7">
      <w:pPr>
        <w:numPr>
          <w:ilvl w:val="1"/>
          <w:numId w:val="14"/>
        </w:numPr>
        <w:shd w:val="clear" w:color="auto" w:fill="FFFFFF"/>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nieotrzymanie środków koniecznych do realizacji Umowy od dysponenta odpowiedniego stopnia, czego nie można było przewidzieć w chwili zawarcia Umowy. </w:t>
      </w:r>
    </w:p>
    <w:p w14:paraId="7708BC48" w14:textId="790EDA9B" w:rsidR="00620F4B" w:rsidRPr="00450AD7" w:rsidRDefault="00620F4B" w:rsidP="00450AD7">
      <w:pPr>
        <w:numPr>
          <w:ilvl w:val="1"/>
          <w:numId w:val="14"/>
        </w:numPr>
        <w:shd w:val="clear" w:color="auto" w:fill="FFFFFF"/>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naruszenia przez Wykonawcę obowiązków, o których mowa w § 1</w:t>
      </w:r>
      <w:r w:rsidR="00736BA3" w:rsidRPr="00450AD7">
        <w:rPr>
          <w:rFonts w:ascii="Times New Roman" w:eastAsia="Times New Roman" w:hAnsi="Times New Roman"/>
          <w:sz w:val="24"/>
          <w:szCs w:val="24"/>
          <w:lang w:eastAsia="pl-PL"/>
        </w:rPr>
        <w:t>0</w:t>
      </w:r>
      <w:r w:rsidRPr="00450AD7">
        <w:rPr>
          <w:rFonts w:ascii="Times New Roman" w:eastAsia="Times New Roman" w:hAnsi="Times New Roman"/>
          <w:sz w:val="24"/>
          <w:szCs w:val="24"/>
          <w:lang w:eastAsia="pl-PL"/>
        </w:rPr>
        <w:t xml:space="preserve"> ust. 1 lub 2 Umowy. </w:t>
      </w:r>
    </w:p>
    <w:p w14:paraId="252C1769" w14:textId="77777777" w:rsidR="00620F4B" w:rsidRPr="00450AD7" w:rsidRDefault="00620F4B" w:rsidP="00450AD7">
      <w:pPr>
        <w:numPr>
          <w:ilvl w:val="0"/>
          <w:numId w:val="14"/>
        </w:numPr>
        <w:shd w:val="clear" w:color="auto" w:fill="FFFFFF"/>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Wykonawcy przysługuje uprawnienie do rozwiązania niniejszej Umowy w trybie natychmiastowym, we wskazanych przypadkach: </w:t>
      </w:r>
    </w:p>
    <w:p w14:paraId="278AD75C" w14:textId="77777777" w:rsidR="00620F4B" w:rsidRPr="00450AD7" w:rsidRDefault="00620F4B" w:rsidP="00450AD7">
      <w:pPr>
        <w:numPr>
          <w:ilvl w:val="1"/>
          <w:numId w:val="14"/>
        </w:numPr>
        <w:shd w:val="clear" w:color="auto" w:fill="FFFFFF"/>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naruszenia przez Zamawiającego lub Sąd Podległy któregokolwiek z zobowiązań ustanowionych w § 5 Umowy;</w:t>
      </w:r>
    </w:p>
    <w:p w14:paraId="1474B173" w14:textId="77777777" w:rsidR="00620F4B" w:rsidRPr="00450AD7" w:rsidRDefault="00620F4B" w:rsidP="00450AD7">
      <w:pPr>
        <w:numPr>
          <w:ilvl w:val="1"/>
          <w:numId w:val="14"/>
        </w:numPr>
        <w:shd w:val="clear" w:color="auto" w:fill="FFFFFF"/>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wykonania jakichkolwiek działań stanowiących nieautoryzowaną ingerencję w Moduł Oprogramowania, w tym w struktury baz danych, a polegającą m.in. na powierzeniu przez Zamawiającego lub Sąd Podległy realizacji takich działań podmiotowi nieautoryzowanemu przez Wykonawcę lub</w:t>
      </w:r>
    </w:p>
    <w:p w14:paraId="5BC85820" w14:textId="77777777" w:rsidR="00620F4B" w:rsidRPr="00450AD7" w:rsidRDefault="00620F4B" w:rsidP="00450AD7">
      <w:pPr>
        <w:numPr>
          <w:ilvl w:val="1"/>
          <w:numId w:val="14"/>
        </w:numPr>
        <w:shd w:val="clear" w:color="auto" w:fill="FFFFFF"/>
        <w:spacing w:after="0" w:line="276" w:lineRule="auto"/>
        <w:ind w:left="68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zastosowania się przez osoby upoważnione przez Zamawiającego lub Sąd Podległy do korzystania z Modułu Oprogramowania, do zaleceń podmiotu nieautoryzowanego przez Wykonawcę niebędącego pracownikiem Zamawiającego, w zakresie sposobu korzystania z Modułu Oprogramowania.</w:t>
      </w:r>
    </w:p>
    <w:p w14:paraId="10A0BC4D" w14:textId="26531AB3" w:rsidR="00620F4B" w:rsidRPr="00450AD7" w:rsidRDefault="00620F4B" w:rsidP="00450AD7">
      <w:pPr>
        <w:numPr>
          <w:ilvl w:val="0"/>
          <w:numId w:val="14"/>
        </w:numPr>
        <w:shd w:val="clear" w:color="auto" w:fill="FFFFFF"/>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W przypadkach opisanych w ust. 2 i 3 powyżej Wykonawcy będzie przysługiwać wynagrodzenie za zrealizowaną część Umowy. </w:t>
      </w:r>
    </w:p>
    <w:p w14:paraId="0BC2B261"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bCs/>
          <w:sz w:val="24"/>
          <w:szCs w:val="24"/>
          <w:lang w:eastAsia="pl-PL"/>
        </w:rPr>
      </w:pPr>
    </w:p>
    <w:p w14:paraId="4741F40D"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§12</w:t>
      </w:r>
      <w:r w:rsidRPr="00450AD7">
        <w:rPr>
          <w:rFonts w:ascii="Times New Roman" w:eastAsia="Times New Roman" w:hAnsi="Times New Roman"/>
          <w:sz w:val="24"/>
          <w:szCs w:val="24"/>
          <w:lang w:eastAsia="pl-PL"/>
        </w:rPr>
        <w:t> </w:t>
      </w:r>
    </w:p>
    <w:p w14:paraId="483C80A2"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ZMIANY UMOWY</w:t>
      </w:r>
    </w:p>
    <w:p w14:paraId="541FAA35" w14:textId="3BC47DFC" w:rsidR="00620F4B" w:rsidRPr="00450AD7" w:rsidRDefault="00620F4B" w:rsidP="00450AD7">
      <w:pPr>
        <w:pStyle w:val="Akapitzlist"/>
        <w:numPr>
          <w:ilvl w:val="3"/>
          <w:numId w:val="7"/>
        </w:numPr>
        <w:shd w:val="clear" w:color="auto" w:fill="FFFFFF"/>
        <w:tabs>
          <w:tab w:val="clear" w:pos="2486"/>
        </w:tabs>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Umowa może zostać zmieniona w sytuacji</w:t>
      </w:r>
      <w:r w:rsidR="00F42FE1">
        <w:rPr>
          <w:rFonts w:ascii="Times New Roman" w:eastAsia="Times New Roman" w:hAnsi="Times New Roman"/>
          <w:sz w:val="24"/>
          <w:szCs w:val="24"/>
          <w:lang w:eastAsia="pl-PL"/>
        </w:rPr>
        <w:t>,</w:t>
      </w:r>
      <w:r w:rsidRPr="00450AD7">
        <w:rPr>
          <w:rFonts w:ascii="Times New Roman" w:eastAsia="Times New Roman" w:hAnsi="Times New Roman"/>
          <w:sz w:val="24"/>
          <w:szCs w:val="24"/>
          <w:lang w:eastAsia="pl-PL"/>
        </w:rPr>
        <w:t xml:space="preserve"> gdy:</w:t>
      </w:r>
    </w:p>
    <w:p w14:paraId="5DD1878C" w14:textId="77777777" w:rsidR="00620F4B" w:rsidRPr="00450AD7" w:rsidRDefault="00620F4B" w:rsidP="00450AD7">
      <w:pPr>
        <w:pStyle w:val="Akapitzlist"/>
        <w:numPr>
          <w:ilvl w:val="0"/>
          <w:numId w:val="38"/>
        </w:numPr>
        <w:shd w:val="clear" w:color="auto" w:fill="FFFFFF"/>
        <w:spacing w:after="0" w:line="276" w:lineRule="auto"/>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nastąpi zmiana powszechnie obowiązujących przepisów prawa w zakresie mającym wpływ na realizację Umowy, o ile zmiany wystąpiły po upływie terminu składania ofert lub po zawarciu Umowy;</w:t>
      </w:r>
    </w:p>
    <w:p w14:paraId="4A49ECF6" w14:textId="203CBB33" w:rsidR="00620F4B" w:rsidRPr="00450AD7" w:rsidRDefault="00620F4B" w:rsidP="00450AD7">
      <w:pPr>
        <w:pStyle w:val="Akapitzlist"/>
        <w:numPr>
          <w:ilvl w:val="0"/>
          <w:numId w:val="38"/>
        </w:numPr>
        <w:shd w:val="clear" w:color="auto" w:fill="FFFFFF"/>
        <w:spacing w:after="0" w:line="276" w:lineRule="auto"/>
        <w:ind w:left="680" w:hanging="340"/>
        <w:contextualSpacing w:val="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wynikną rozbieżności lub niejasności w Umowie, których nie można usunąć w inny sposób, a zmiana Umowy będzie umożliwiać usunięcie rozbieżności i doprecyzowanie Umowy w celu jednoznacznej interpretacji jej postanowień przez Strony;</w:t>
      </w:r>
    </w:p>
    <w:p w14:paraId="111470D0" w14:textId="77777777" w:rsidR="00620F4B" w:rsidRPr="00450AD7" w:rsidRDefault="00620F4B" w:rsidP="00450AD7">
      <w:pPr>
        <w:pStyle w:val="Akapitzlist"/>
        <w:numPr>
          <w:ilvl w:val="0"/>
          <w:numId w:val="38"/>
        </w:numPr>
        <w:shd w:val="clear" w:color="auto" w:fill="FFFFFF"/>
        <w:spacing w:after="0" w:line="276" w:lineRule="auto"/>
        <w:ind w:left="680" w:hanging="340"/>
        <w:contextualSpacing w:val="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zaistnieje konieczność wprowadzenia zmiany terminu realizacji przedmiotu Umowy </w:t>
      </w:r>
      <w:r w:rsidRPr="00450AD7">
        <w:rPr>
          <w:rFonts w:ascii="Times New Roman" w:eastAsia="Times New Roman" w:hAnsi="Times New Roman"/>
          <w:sz w:val="24"/>
          <w:szCs w:val="24"/>
          <w:lang w:eastAsia="pl-PL"/>
        </w:rPr>
        <w:br/>
        <w:t>w przypadku:</w:t>
      </w:r>
    </w:p>
    <w:p w14:paraId="58388E10" w14:textId="622428C3" w:rsidR="00620F4B" w:rsidRPr="00450AD7" w:rsidRDefault="00620F4B" w:rsidP="00450AD7">
      <w:pPr>
        <w:pStyle w:val="Akapitzlist"/>
        <w:numPr>
          <w:ilvl w:val="4"/>
          <w:numId w:val="7"/>
        </w:numPr>
        <w:shd w:val="clear" w:color="auto" w:fill="FFFFFF"/>
        <w:tabs>
          <w:tab w:val="clear" w:pos="3240"/>
        </w:tabs>
        <w:spacing w:after="0" w:line="276" w:lineRule="auto"/>
        <w:ind w:left="1020" w:hanging="340"/>
        <w:contextualSpacing w:val="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 przypadku uzasadnionej potrzeby modyfikacji terminu realizacji Umowy, która nie była znana i której nie można było przewidzieć w momencie wszczęcia postępowania lub w terminie składania ofert,</w:t>
      </w:r>
    </w:p>
    <w:p w14:paraId="0CAEE5FD" w14:textId="77777777" w:rsidR="00620F4B" w:rsidRPr="00450AD7" w:rsidRDefault="00620F4B" w:rsidP="00450AD7">
      <w:pPr>
        <w:pStyle w:val="Akapitzlist"/>
        <w:numPr>
          <w:ilvl w:val="4"/>
          <w:numId w:val="7"/>
        </w:numPr>
        <w:shd w:val="clear" w:color="auto" w:fill="FFFFFF"/>
        <w:tabs>
          <w:tab w:val="clear" w:pos="3240"/>
        </w:tabs>
        <w:spacing w:after="0" w:line="276" w:lineRule="auto"/>
        <w:ind w:left="102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w przypadku przerwy w realizacji Umowy z przyczyn niezależnych od Wykonawcy </w:t>
      </w:r>
      <w:r w:rsidRPr="00450AD7">
        <w:rPr>
          <w:rFonts w:ascii="Times New Roman" w:eastAsia="Times New Roman" w:hAnsi="Times New Roman"/>
          <w:sz w:val="24"/>
          <w:szCs w:val="24"/>
          <w:lang w:eastAsia="pl-PL"/>
        </w:rPr>
        <w:br/>
        <w:t>i Zamawiającego lub w przypadku zajścia okoliczności, które nie były znane w momencie wszczęcia postępowania i których nie można było przewidzieć w momencie wszczęcia postępowania lub terminu składania ofert, w zakresie terminu realizacji Umowy.</w:t>
      </w:r>
    </w:p>
    <w:p w14:paraId="2CB9DD26" w14:textId="77777777" w:rsidR="00620F4B" w:rsidRPr="00450AD7" w:rsidRDefault="00620F4B" w:rsidP="00450AD7">
      <w:pPr>
        <w:pStyle w:val="Akapitzlist"/>
        <w:numPr>
          <w:ilvl w:val="0"/>
          <w:numId w:val="38"/>
        </w:numPr>
        <w:shd w:val="clear" w:color="auto" w:fill="FFFFFF"/>
        <w:spacing w:after="0" w:line="276" w:lineRule="auto"/>
        <w:ind w:left="680" w:hanging="340"/>
        <w:contextualSpacing w:val="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zaistnieje działanie siły wyższej rozumianej jako nadzwyczajne okoliczności niezależne od Stron, których nie można było przewidzieć, jak m.in.: wojna, stany wyjątkowe, strajki generalne, blokady, embargo, działania sił przyrody o charakterze klęsk żywiołowych jak huragany, powodzie, trzęsienia ziemi, pożary, epidemie, pandemie itp., uniemożliwiającej realizację w części lub w całości przedmiotu Umowy;</w:t>
      </w:r>
    </w:p>
    <w:p w14:paraId="7165C428" w14:textId="77777777" w:rsidR="00620F4B" w:rsidRPr="00450AD7" w:rsidRDefault="00620F4B" w:rsidP="00450AD7">
      <w:pPr>
        <w:pStyle w:val="Akapitzlist"/>
        <w:numPr>
          <w:ilvl w:val="0"/>
          <w:numId w:val="38"/>
        </w:numPr>
        <w:shd w:val="clear" w:color="auto" w:fill="FFFFFF"/>
        <w:spacing w:after="0" w:line="276" w:lineRule="auto"/>
        <w:ind w:left="680" w:hanging="340"/>
        <w:contextualSpacing w:val="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nastąpi konieczność zmiany warunków i terminów płatności.</w:t>
      </w:r>
    </w:p>
    <w:p w14:paraId="68232C10" w14:textId="1CE54C73" w:rsidR="00620F4B" w:rsidRPr="00450AD7" w:rsidRDefault="00620F4B" w:rsidP="00450AD7">
      <w:pPr>
        <w:pStyle w:val="Akapitzlist"/>
        <w:numPr>
          <w:ilvl w:val="3"/>
          <w:numId w:val="7"/>
        </w:numPr>
        <w:shd w:val="clear" w:color="auto" w:fill="FFFFFF"/>
        <w:tabs>
          <w:tab w:val="clear" w:pos="2486"/>
        </w:tabs>
        <w:spacing w:after="0" w:line="276" w:lineRule="auto"/>
        <w:ind w:left="340" w:hanging="340"/>
        <w:contextualSpacing w:val="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Wszelkie zmiany Umowy są dokonywane przez umocowanych przedstawicieli Zamawiającego i Wykonawcy w formie pisemnej w drodze aneksu do Umowy, pod rygorem nieważności.</w:t>
      </w:r>
    </w:p>
    <w:p w14:paraId="285E53A1" w14:textId="77777777" w:rsidR="00620F4B" w:rsidRPr="00450AD7" w:rsidRDefault="00620F4B" w:rsidP="00450AD7">
      <w:pPr>
        <w:pStyle w:val="Akapitzlist"/>
        <w:numPr>
          <w:ilvl w:val="3"/>
          <w:numId w:val="7"/>
        </w:numPr>
        <w:shd w:val="clear" w:color="auto" w:fill="FFFFFF"/>
        <w:tabs>
          <w:tab w:val="clear" w:pos="2486"/>
        </w:tabs>
        <w:spacing w:after="0" w:line="276" w:lineRule="auto"/>
        <w:ind w:left="340" w:hanging="340"/>
        <w:contextualSpacing w:val="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 razie wątpliwości, przyjmuje się, że nie stanowią zmiany Umowy następujące zmiany:</w:t>
      </w:r>
    </w:p>
    <w:p w14:paraId="45BB1DF5" w14:textId="77777777" w:rsidR="00620F4B" w:rsidRPr="00450AD7" w:rsidRDefault="00620F4B" w:rsidP="00450AD7">
      <w:pPr>
        <w:pStyle w:val="Akapitzlist"/>
        <w:numPr>
          <w:ilvl w:val="0"/>
          <w:numId w:val="39"/>
        </w:numPr>
        <w:shd w:val="clear" w:color="auto" w:fill="FFFFFF"/>
        <w:spacing w:after="0" w:line="276" w:lineRule="auto"/>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danych związanych z obsługą administracyjno-organizacyjną Umowy,</w:t>
      </w:r>
    </w:p>
    <w:p w14:paraId="36790B02" w14:textId="77777777" w:rsidR="00620F4B" w:rsidRPr="00450AD7" w:rsidRDefault="00620F4B" w:rsidP="00450AD7">
      <w:pPr>
        <w:pStyle w:val="Akapitzlist"/>
        <w:numPr>
          <w:ilvl w:val="0"/>
          <w:numId w:val="39"/>
        </w:numPr>
        <w:shd w:val="clear" w:color="auto" w:fill="FFFFFF"/>
        <w:spacing w:after="0" w:line="276" w:lineRule="auto"/>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danych teleadresowych,</w:t>
      </w:r>
    </w:p>
    <w:p w14:paraId="5CA81EBF" w14:textId="77777777" w:rsidR="00620F4B" w:rsidRPr="00450AD7" w:rsidRDefault="00620F4B" w:rsidP="00450AD7">
      <w:pPr>
        <w:pStyle w:val="Akapitzlist"/>
        <w:numPr>
          <w:ilvl w:val="0"/>
          <w:numId w:val="39"/>
        </w:numPr>
        <w:shd w:val="clear" w:color="auto" w:fill="FFFFFF"/>
        <w:spacing w:after="0" w:line="276" w:lineRule="auto"/>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danych rejestrowych.</w:t>
      </w:r>
    </w:p>
    <w:p w14:paraId="38B0691E"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p>
    <w:p w14:paraId="62BD74AB"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§13</w:t>
      </w:r>
      <w:r w:rsidRPr="00450AD7">
        <w:rPr>
          <w:rFonts w:ascii="Times New Roman" w:eastAsia="Times New Roman" w:hAnsi="Times New Roman"/>
          <w:sz w:val="24"/>
          <w:szCs w:val="24"/>
          <w:lang w:eastAsia="pl-PL"/>
        </w:rPr>
        <w:t> </w:t>
      </w:r>
    </w:p>
    <w:p w14:paraId="1931BCFC"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ZAŁĄCZNIKI DO UMOWY</w:t>
      </w:r>
    </w:p>
    <w:p w14:paraId="242BC280" w14:textId="77777777" w:rsidR="00620F4B" w:rsidRPr="00450AD7" w:rsidRDefault="00620F4B" w:rsidP="00450AD7">
      <w:pPr>
        <w:shd w:val="clear" w:color="auto" w:fill="FFFFFF"/>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Integralną częścią niniejszej Umowy stanowią następujące załączniki: </w:t>
      </w:r>
    </w:p>
    <w:p w14:paraId="3DD16FC2" w14:textId="77777777" w:rsidR="00620F4B" w:rsidRPr="00450AD7" w:rsidRDefault="00620F4B" w:rsidP="00450AD7">
      <w:pPr>
        <w:shd w:val="clear" w:color="auto" w:fill="FFFFFF"/>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w:t>
      </w:r>
    </w:p>
    <w:p w14:paraId="26B9355A" w14:textId="77777777" w:rsidR="00620F4B" w:rsidRPr="00450AD7" w:rsidRDefault="00620F4B" w:rsidP="00450AD7">
      <w:pPr>
        <w:numPr>
          <w:ilvl w:val="0"/>
          <w:numId w:val="15"/>
        </w:numPr>
        <w:shd w:val="clear" w:color="auto" w:fill="FFFFFF"/>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Załącznik Nr 1 – Opis przedmiotu zamówienia.  </w:t>
      </w:r>
    </w:p>
    <w:p w14:paraId="2A40894D" w14:textId="77777777" w:rsidR="00620F4B" w:rsidRPr="00450AD7" w:rsidRDefault="00620F4B" w:rsidP="00450AD7">
      <w:pPr>
        <w:numPr>
          <w:ilvl w:val="0"/>
          <w:numId w:val="15"/>
        </w:numPr>
        <w:shd w:val="clear" w:color="auto" w:fill="FFFFFF"/>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Załącznik Nr 2 – Wzór Protokołu należytego wykonania usług </w:t>
      </w:r>
    </w:p>
    <w:p w14:paraId="08E00D04" w14:textId="77777777" w:rsidR="00620F4B" w:rsidRPr="00450AD7" w:rsidRDefault="00620F4B" w:rsidP="00450AD7">
      <w:pPr>
        <w:numPr>
          <w:ilvl w:val="0"/>
          <w:numId w:val="15"/>
        </w:numPr>
        <w:shd w:val="clear" w:color="auto" w:fill="FFFFFF"/>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Załącznik Nr 3 – Oświadczenie Licencyjne </w:t>
      </w:r>
    </w:p>
    <w:p w14:paraId="16601538" w14:textId="77777777" w:rsidR="00620F4B" w:rsidRPr="00450AD7" w:rsidRDefault="00620F4B" w:rsidP="00450AD7">
      <w:pPr>
        <w:numPr>
          <w:ilvl w:val="0"/>
          <w:numId w:val="15"/>
        </w:numPr>
        <w:shd w:val="clear" w:color="auto" w:fill="FFFFFF"/>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Załącznik Nr 4 – Umowa powierzenia przetwarzania danych osobowych </w:t>
      </w:r>
    </w:p>
    <w:p w14:paraId="7F1AB2BF" w14:textId="77777777" w:rsidR="00620F4B" w:rsidRPr="00450AD7" w:rsidRDefault="00620F4B" w:rsidP="00450AD7">
      <w:pPr>
        <w:numPr>
          <w:ilvl w:val="0"/>
          <w:numId w:val="15"/>
        </w:numPr>
        <w:shd w:val="clear" w:color="auto" w:fill="FFFFFF"/>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Załącznik Nr 5 – Procedura wykonania połączenia zdalnego oraz proces obsługi zgłoszeń na portalu Helpdesk</w:t>
      </w:r>
    </w:p>
    <w:p w14:paraId="3E484C70" w14:textId="4855DE35" w:rsidR="00620F4B" w:rsidRDefault="00620F4B" w:rsidP="00450AD7">
      <w:pPr>
        <w:numPr>
          <w:ilvl w:val="0"/>
          <w:numId w:val="15"/>
        </w:numPr>
        <w:shd w:val="clear" w:color="auto" w:fill="FFFFFF"/>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Załącznik Nr 6 – Zgody marketingowe</w:t>
      </w:r>
      <w:r w:rsidR="00F546C2">
        <w:rPr>
          <w:rFonts w:ascii="Times New Roman" w:eastAsia="Times New Roman" w:hAnsi="Times New Roman"/>
          <w:sz w:val="24"/>
          <w:szCs w:val="24"/>
          <w:lang w:eastAsia="pl-PL"/>
        </w:rPr>
        <w:t>,</w:t>
      </w:r>
    </w:p>
    <w:p w14:paraId="213A7777" w14:textId="2CF22737" w:rsidR="00F546C2" w:rsidRPr="00F546C2" w:rsidRDefault="00F546C2" w:rsidP="00F546C2">
      <w:pPr>
        <w:numPr>
          <w:ilvl w:val="0"/>
          <w:numId w:val="15"/>
        </w:numPr>
        <w:shd w:val="clear" w:color="auto" w:fill="FFFFFF"/>
        <w:spacing w:after="0" w:line="276" w:lineRule="auto"/>
        <w:textAlignment w:val="baseline"/>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Załącznik Nr 7 – </w:t>
      </w:r>
      <w:r w:rsidRPr="00F546C2">
        <w:rPr>
          <w:rFonts w:ascii="Times New Roman" w:eastAsia="Times New Roman" w:hAnsi="Times New Roman"/>
          <w:sz w:val="24"/>
          <w:szCs w:val="24"/>
          <w:lang w:eastAsia="pl-PL"/>
        </w:rPr>
        <w:t>Umowa powierzenia przetwarzania danych osobowych.</w:t>
      </w:r>
    </w:p>
    <w:p w14:paraId="76A932AF"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p>
    <w:p w14:paraId="540A6726"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§14</w:t>
      </w:r>
    </w:p>
    <w:p w14:paraId="2E23F526" w14:textId="77777777" w:rsidR="00620F4B" w:rsidRPr="00450AD7" w:rsidRDefault="00620F4B" w:rsidP="00450AD7">
      <w:pPr>
        <w:shd w:val="clear" w:color="auto" w:fill="FFFFFF"/>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INNE POSTANOWIENIA</w:t>
      </w:r>
      <w:r w:rsidRPr="00450AD7">
        <w:rPr>
          <w:rFonts w:ascii="Times New Roman" w:eastAsia="Times New Roman" w:hAnsi="Times New Roman"/>
          <w:sz w:val="24"/>
          <w:szCs w:val="24"/>
          <w:lang w:eastAsia="pl-PL"/>
        </w:rPr>
        <w:t xml:space="preserve"> </w:t>
      </w:r>
    </w:p>
    <w:p w14:paraId="34806C33" w14:textId="77777777" w:rsidR="00620F4B" w:rsidRPr="00450AD7" w:rsidRDefault="00620F4B" w:rsidP="00450AD7">
      <w:pPr>
        <w:numPr>
          <w:ilvl w:val="0"/>
          <w:numId w:val="16"/>
        </w:numPr>
        <w:spacing w:after="0" w:line="276" w:lineRule="auto"/>
        <w:ind w:left="340" w:hanging="34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Wykonawca nie może bez pisemnej zgody Zamawiającego powierzyć realizacji Umowy innemu podmiotowi ani też scedować na niego swoich praw wynikających z Umowy.</w:t>
      </w:r>
    </w:p>
    <w:p w14:paraId="3DC3BF9D" w14:textId="77777777" w:rsidR="00620F4B" w:rsidRPr="00450AD7" w:rsidRDefault="00620F4B" w:rsidP="00450AD7">
      <w:pPr>
        <w:pStyle w:val="Akapitzlist"/>
        <w:numPr>
          <w:ilvl w:val="0"/>
          <w:numId w:val="16"/>
        </w:numPr>
        <w:spacing w:line="276" w:lineRule="auto"/>
        <w:ind w:left="340" w:hanging="340"/>
        <w:jc w:val="both"/>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Wykonawca nie może obciążyć zastawem swoich uprawnień, dokonać cesji (przelewu) przysługujących mu wierzytelności ani przenieść na osobę trzecią jakichkolwiek zobowiązań wynikających z Umowy, bez uprzedniej zgody Zamawiającego wyrażonej </w:t>
      </w:r>
      <w:r w:rsidRPr="00450AD7">
        <w:rPr>
          <w:rFonts w:ascii="Times New Roman" w:eastAsia="Times New Roman" w:hAnsi="Times New Roman"/>
          <w:sz w:val="24"/>
          <w:szCs w:val="24"/>
          <w:lang w:eastAsia="pl-PL"/>
        </w:rPr>
        <w:br/>
        <w:t>w formie pisemnej lub w formie elektronicznej pod rygorem nieważności. Wniosek wykonawcy o wyrażenie zgody powinien zawierać uzasadnienie konieczności wykonania przelewu z przyjęciem odpowiedzialności za szkody poniesione z tego tytułu przez Zamawiającego.</w:t>
      </w:r>
    </w:p>
    <w:p w14:paraId="199AB0C5" w14:textId="0FB03B66" w:rsidR="00620F4B" w:rsidRPr="006E3D1C" w:rsidRDefault="00620F4B" w:rsidP="00450AD7">
      <w:pPr>
        <w:pStyle w:val="Akapitzlist"/>
        <w:numPr>
          <w:ilvl w:val="0"/>
          <w:numId w:val="16"/>
        </w:numPr>
        <w:spacing w:line="276" w:lineRule="auto"/>
        <w:ind w:left="340" w:hanging="340"/>
        <w:jc w:val="both"/>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Wszelkie zmiany w umowie pod rygorem nieważności muszą być dokonane w formie pisemnego aneksu</w:t>
      </w:r>
      <w:r w:rsidR="00F42FE1" w:rsidRPr="006E3D1C">
        <w:rPr>
          <w:rFonts w:ascii="Times New Roman" w:eastAsia="Times New Roman" w:hAnsi="Times New Roman"/>
          <w:sz w:val="24"/>
          <w:szCs w:val="24"/>
          <w:lang w:eastAsia="pl-PL"/>
        </w:rPr>
        <w:t>, z wyjątkiem określonym w § 7 ust. 8</w:t>
      </w:r>
      <w:r w:rsidR="00AA7855">
        <w:rPr>
          <w:rFonts w:ascii="Times New Roman" w:eastAsia="Times New Roman" w:hAnsi="Times New Roman"/>
          <w:sz w:val="24"/>
          <w:szCs w:val="24"/>
          <w:lang w:eastAsia="pl-PL"/>
        </w:rPr>
        <w:t xml:space="preserve"> </w:t>
      </w:r>
      <w:r w:rsidR="00685118">
        <w:rPr>
          <w:rFonts w:ascii="Times New Roman" w:eastAsia="Times New Roman" w:hAnsi="Times New Roman"/>
          <w:sz w:val="24"/>
          <w:szCs w:val="24"/>
          <w:lang w:eastAsia="pl-PL"/>
        </w:rPr>
        <w:t>oraz § 12 ust. 3</w:t>
      </w:r>
      <w:r w:rsidRPr="006E3D1C">
        <w:rPr>
          <w:rFonts w:ascii="Times New Roman" w:eastAsia="Times New Roman" w:hAnsi="Times New Roman"/>
          <w:sz w:val="24"/>
          <w:szCs w:val="24"/>
          <w:lang w:eastAsia="pl-PL"/>
        </w:rPr>
        <w:t>. Za równoważną z formą pisemną uznaje się formę elektroniczną z kwalifikowanym certyfikowanym podpisem elektronicznym.</w:t>
      </w:r>
    </w:p>
    <w:p w14:paraId="5E7C3B06" w14:textId="5EBCF366" w:rsidR="00620F4B" w:rsidRPr="006E3D1C" w:rsidRDefault="00620F4B" w:rsidP="00450AD7">
      <w:pPr>
        <w:pStyle w:val="Akapitzlist"/>
        <w:numPr>
          <w:ilvl w:val="0"/>
          <w:numId w:val="16"/>
        </w:numPr>
        <w:spacing w:line="276" w:lineRule="auto"/>
        <w:ind w:left="340" w:hanging="340"/>
        <w:jc w:val="both"/>
        <w:rPr>
          <w:rFonts w:ascii="Times New Roman" w:eastAsia="Times New Roman" w:hAnsi="Times New Roman"/>
          <w:sz w:val="24"/>
          <w:szCs w:val="24"/>
          <w:lang w:eastAsia="pl-PL"/>
        </w:rPr>
      </w:pPr>
      <w:r w:rsidRPr="006E3D1C">
        <w:rPr>
          <w:rFonts w:ascii="Times New Roman" w:eastAsia="Times New Roman" w:hAnsi="Times New Roman"/>
          <w:sz w:val="24"/>
          <w:szCs w:val="24"/>
          <w:lang w:eastAsia="pl-PL"/>
        </w:rPr>
        <w:t>W sprawach nieuregulowanych w niniejszej Umowie mają zastosowanie przepisy</w:t>
      </w:r>
      <w:r w:rsidR="00574D40" w:rsidRPr="006E3D1C">
        <w:rPr>
          <w:rFonts w:ascii="Times New Roman" w:eastAsia="Times New Roman" w:hAnsi="Times New Roman"/>
          <w:sz w:val="24"/>
          <w:szCs w:val="24"/>
          <w:lang w:eastAsia="pl-PL"/>
        </w:rPr>
        <w:t xml:space="preserve"> ustawy Prawo zamówień publicznych, K</w:t>
      </w:r>
      <w:r w:rsidRPr="006E3D1C">
        <w:rPr>
          <w:rFonts w:ascii="Times New Roman" w:eastAsia="Times New Roman" w:hAnsi="Times New Roman"/>
          <w:sz w:val="24"/>
          <w:szCs w:val="24"/>
          <w:lang w:eastAsia="pl-PL"/>
        </w:rPr>
        <w:t>odeksu cywilnego, ustawy o prawie autorskim i prawach pokrewnych.</w:t>
      </w:r>
    </w:p>
    <w:p w14:paraId="5EF13DA1" w14:textId="77777777" w:rsidR="00620F4B" w:rsidRPr="006E3D1C" w:rsidRDefault="00620F4B" w:rsidP="00450AD7">
      <w:pPr>
        <w:pStyle w:val="Akapitzlist"/>
        <w:numPr>
          <w:ilvl w:val="0"/>
          <w:numId w:val="16"/>
        </w:numPr>
        <w:spacing w:line="276" w:lineRule="auto"/>
        <w:ind w:left="340" w:hanging="340"/>
        <w:jc w:val="both"/>
        <w:rPr>
          <w:rFonts w:ascii="Times New Roman" w:eastAsia="Times New Roman" w:hAnsi="Times New Roman"/>
          <w:sz w:val="24"/>
          <w:szCs w:val="24"/>
          <w:lang w:eastAsia="pl-PL"/>
        </w:rPr>
      </w:pPr>
      <w:r w:rsidRPr="006E3D1C">
        <w:rPr>
          <w:rFonts w:ascii="Times New Roman" w:eastAsia="Times New Roman" w:hAnsi="Times New Roman"/>
          <w:sz w:val="24"/>
          <w:szCs w:val="24"/>
          <w:lang w:eastAsia="pl-PL"/>
        </w:rPr>
        <w:t xml:space="preserve">Strony będą dążyły do polubownego rozstrzygania wszelkich sporów powstałych </w:t>
      </w:r>
      <w:r w:rsidRPr="006E3D1C">
        <w:rPr>
          <w:rFonts w:ascii="Times New Roman" w:eastAsia="Times New Roman" w:hAnsi="Times New Roman"/>
          <w:sz w:val="24"/>
          <w:szCs w:val="24"/>
          <w:lang w:eastAsia="pl-PL"/>
        </w:rPr>
        <w:br/>
        <w:t>w związku z wykonaniem przedmiotu Umowy.</w:t>
      </w:r>
    </w:p>
    <w:p w14:paraId="67D62B45" w14:textId="7DA8711E" w:rsidR="00620F4B" w:rsidRPr="00450AD7" w:rsidRDefault="00620F4B" w:rsidP="00450AD7">
      <w:pPr>
        <w:pStyle w:val="Akapitzlist"/>
        <w:numPr>
          <w:ilvl w:val="0"/>
          <w:numId w:val="16"/>
        </w:numPr>
        <w:spacing w:line="276" w:lineRule="auto"/>
        <w:ind w:left="340" w:hanging="340"/>
        <w:jc w:val="both"/>
        <w:rPr>
          <w:rFonts w:ascii="Times New Roman" w:eastAsia="Times New Roman" w:hAnsi="Times New Roman"/>
          <w:sz w:val="24"/>
          <w:szCs w:val="24"/>
          <w:lang w:eastAsia="pl-PL"/>
        </w:rPr>
      </w:pPr>
      <w:r w:rsidRPr="006E3D1C">
        <w:rPr>
          <w:rFonts w:ascii="Times New Roman" w:eastAsia="Times New Roman" w:hAnsi="Times New Roman"/>
          <w:sz w:val="24"/>
          <w:szCs w:val="24"/>
          <w:lang w:eastAsia="pl-PL"/>
        </w:rPr>
        <w:t xml:space="preserve">Ewentualne kwestie sporne na tle niniejszej Umowy, </w:t>
      </w:r>
      <w:r w:rsidRPr="00450AD7">
        <w:rPr>
          <w:rFonts w:ascii="Times New Roman" w:eastAsia="Times New Roman" w:hAnsi="Times New Roman"/>
          <w:sz w:val="24"/>
          <w:szCs w:val="24"/>
          <w:lang w:eastAsia="pl-PL"/>
        </w:rPr>
        <w:t xml:space="preserve">strony rozstrzygać będą polubownie. Sądem właściwym dla rozpatrzenia sporów wynikających z niniejszej umowy, nie rozwiązanych w drodze ugody, będzie Sąd Rejonowy w Ostródzie, a w przypadku, gdy wartość sporu przekroczy </w:t>
      </w:r>
      <w:r w:rsidR="00736BA3" w:rsidRPr="00450AD7">
        <w:rPr>
          <w:rFonts w:ascii="Times New Roman" w:eastAsia="Times New Roman" w:hAnsi="Times New Roman"/>
          <w:sz w:val="24"/>
          <w:szCs w:val="24"/>
          <w:lang w:eastAsia="pl-PL"/>
        </w:rPr>
        <w:t>100</w:t>
      </w:r>
      <w:r w:rsidRPr="00450AD7">
        <w:rPr>
          <w:rFonts w:ascii="Times New Roman" w:eastAsia="Times New Roman" w:hAnsi="Times New Roman"/>
          <w:sz w:val="24"/>
          <w:szCs w:val="24"/>
          <w:lang w:eastAsia="pl-PL"/>
        </w:rPr>
        <w:t xml:space="preserve"> tys. zł Sąd Okręgowy w Elblągu. </w:t>
      </w:r>
    </w:p>
    <w:p w14:paraId="1E46D17B" w14:textId="5DFCC30B" w:rsidR="00620F4B" w:rsidRPr="00450AD7" w:rsidRDefault="00620F4B" w:rsidP="00450AD7">
      <w:pPr>
        <w:pStyle w:val="Akapitzlist"/>
        <w:spacing w:line="276" w:lineRule="auto"/>
        <w:ind w:left="340"/>
        <w:jc w:val="both"/>
        <w:rPr>
          <w:rFonts w:ascii="Times New Roman" w:eastAsia="Times New Roman" w:hAnsi="Times New Roman"/>
          <w:sz w:val="24"/>
          <w:szCs w:val="24"/>
          <w:lang w:eastAsia="pl-PL"/>
        </w:rPr>
      </w:pPr>
    </w:p>
    <w:p w14:paraId="1DDF263D" w14:textId="77777777" w:rsidR="00620F4B" w:rsidRPr="00450AD7" w:rsidRDefault="00620F4B" w:rsidP="00450AD7">
      <w:pPr>
        <w:spacing w:after="0" w:line="276" w:lineRule="auto"/>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w:t>
      </w:r>
    </w:p>
    <w:p w14:paraId="14CAC1BD"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p>
    <w:p w14:paraId="41771F64"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ZAMAWIAJĄCY:</w:t>
      </w:r>
      <w:r w:rsidRPr="00450AD7">
        <w:rPr>
          <w:rFonts w:ascii="Times New Roman" w:eastAsia="Times New Roman" w:hAnsi="Times New Roman"/>
          <w:sz w:val="24"/>
          <w:szCs w:val="24"/>
          <w:lang w:eastAsia="pl-PL"/>
        </w:rPr>
        <w:t xml:space="preserve">  </w:t>
      </w:r>
      <w:r w:rsidRPr="00450AD7">
        <w:rPr>
          <w:rFonts w:ascii="Times New Roman" w:eastAsia="Times New Roman" w:hAnsi="Times New Roman"/>
          <w:sz w:val="24"/>
          <w:szCs w:val="24"/>
          <w:lang w:eastAsia="pl-PL"/>
        </w:rPr>
        <w:tab/>
      </w:r>
      <w:r w:rsidRPr="00450AD7">
        <w:rPr>
          <w:rFonts w:ascii="Times New Roman" w:eastAsia="Times New Roman" w:hAnsi="Times New Roman"/>
          <w:sz w:val="24"/>
          <w:szCs w:val="24"/>
          <w:lang w:eastAsia="pl-PL"/>
        </w:rPr>
        <w:tab/>
      </w:r>
      <w:r w:rsidRPr="00450AD7">
        <w:rPr>
          <w:rFonts w:ascii="Times New Roman" w:eastAsia="Times New Roman" w:hAnsi="Times New Roman"/>
          <w:sz w:val="24"/>
          <w:szCs w:val="24"/>
          <w:lang w:eastAsia="pl-PL"/>
        </w:rPr>
        <w:tab/>
      </w:r>
      <w:r w:rsidRPr="00450AD7">
        <w:rPr>
          <w:rFonts w:ascii="Times New Roman" w:eastAsia="Times New Roman" w:hAnsi="Times New Roman"/>
          <w:sz w:val="24"/>
          <w:szCs w:val="24"/>
          <w:lang w:eastAsia="pl-PL"/>
        </w:rPr>
        <w:tab/>
      </w:r>
      <w:r w:rsidRPr="00450AD7">
        <w:rPr>
          <w:rFonts w:ascii="Times New Roman" w:eastAsia="Times New Roman" w:hAnsi="Times New Roman"/>
          <w:sz w:val="24"/>
          <w:szCs w:val="24"/>
          <w:lang w:eastAsia="pl-PL"/>
        </w:rPr>
        <w:tab/>
      </w:r>
      <w:r w:rsidRPr="00450AD7">
        <w:rPr>
          <w:rFonts w:ascii="Times New Roman" w:eastAsia="Times New Roman" w:hAnsi="Times New Roman"/>
          <w:sz w:val="24"/>
          <w:szCs w:val="24"/>
          <w:lang w:eastAsia="pl-PL"/>
        </w:rPr>
        <w:tab/>
      </w:r>
      <w:r w:rsidRPr="00450AD7">
        <w:rPr>
          <w:rFonts w:ascii="Times New Roman" w:eastAsia="Times New Roman" w:hAnsi="Times New Roman"/>
          <w:bCs/>
          <w:sz w:val="24"/>
          <w:szCs w:val="24"/>
          <w:lang w:eastAsia="pl-PL"/>
        </w:rPr>
        <w:t>WYKONAWCA:</w:t>
      </w:r>
    </w:p>
    <w:p w14:paraId="11FC0DDB" w14:textId="77777777" w:rsidR="00620F4B" w:rsidRPr="00450AD7" w:rsidRDefault="00620F4B" w:rsidP="00450AD7">
      <w:pPr>
        <w:spacing w:after="0" w:line="276" w:lineRule="auto"/>
        <w:textAlignment w:val="baseline"/>
        <w:rPr>
          <w:rFonts w:ascii="Times New Roman" w:eastAsia="Times New Roman" w:hAnsi="Times New Roman"/>
          <w:bCs/>
          <w:sz w:val="24"/>
          <w:szCs w:val="24"/>
          <w:lang w:eastAsia="pl-PL"/>
        </w:rPr>
      </w:pPr>
    </w:p>
    <w:p w14:paraId="0DAC4BD3" w14:textId="77777777" w:rsidR="00620F4B" w:rsidRPr="00450AD7" w:rsidRDefault="00620F4B" w:rsidP="00450AD7">
      <w:pPr>
        <w:spacing w:after="200" w:line="276" w:lineRule="auto"/>
        <w:rPr>
          <w:rFonts w:ascii="Times New Roman" w:eastAsia="Times New Roman" w:hAnsi="Times New Roman"/>
          <w:bCs/>
          <w:sz w:val="24"/>
          <w:szCs w:val="24"/>
          <w:lang w:eastAsia="pl-PL"/>
        </w:rPr>
      </w:pPr>
      <w:r w:rsidRPr="00450AD7">
        <w:rPr>
          <w:rFonts w:ascii="Times New Roman" w:eastAsia="Times New Roman" w:hAnsi="Times New Roman"/>
          <w:bCs/>
          <w:sz w:val="24"/>
          <w:szCs w:val="24"/>
          <w:lang w:eastAsia="pl-PL"/>
        </w:rPr>
        <w:br w:type="page"/>
      </w:r>
    </w:p>
    <w:p w14:paraId="743102D2" w14:textId="77777777" w:rsidR="00620F4B" w:rsidRPr="00450AD7" w:rsidRDefault="00620F4B" w:rsidP="00450AD7">
      <w:pPr>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Załącznik Nr 2. Wzór PROTOKOŁU NALEŻYTEGO WYKONANIA USŁUG</w:t>
      </w:r>
      <w:r w:rsidRPr="00450AD7">
        <w:rPr>
          <w:rFonts w:ascii="Times New Roman" w:eastAsia="Times New Roman" w:hAnsi="Times New Roman"/>
          <w:sz w:val="24"/>
          <w:szCs w:val="24"/>
          <w:lang w:eastAsia="pl-PL"/>
        </w:rPr>
        <w:t> </w:t>
      </w:r>
    </w:p>
    <w:p w14:paraId="17461F16" w14:textId="77777777" w:rsidR="00620F4B" w:rsidRPr="00450AD7" w:rsidRDefault="00620F4B" w:rsidP="00450AD7">
      <w:pPr>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 </w:t>
      </w:r>
      <w:r w:rsidRPr="00450AD7">
        <w:rPr>
          <w:rFonts w:ascii="Times New Roman" w:eastAsia="Times New Roman" w:hAnsi="Times New Roman"/>
          <w:sz w:val="24"/>
          <w:szCs w:val="24"/>
          <w:lang w:eastAsia="pl-PL"/>
        </w:rPr>
        <w:t> </w:t>
      </w:r>
    </w:p>
    <w:p w14:paraId="78235EF0" w14:textId="5D18F16F" w:rsidR="00620F4B" w:rsidRPr="00450AD7" w:rsidRDefault="00620F4B" w:rsidP="00450AD7">
      <w:pPr>
        <w:spacing w:after="0" w:line="276" w:lineRule="auto"/>
        <w:ind w:left="420"/>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W dniu </w:t>
      </w:r>
      <w:r w:rsidRPr="00450AD7">
        <w:rPr>
          <w:rFonts w:ascii="Times New Roman" w:eastAsia="Times New Roman" w:hAnsi="Times New Roman"/>
          <w:bCs/>
          <w:sz w:val="24"/>
          <w:szCs w:val="24"/>
          <w:lang w:eastAsia="pl-PL"/>
        </w:rPr>
        <w:t>…………….. 202</w:t>
      </w:r>
      <w:r w:rsidR="004B40C5">
        <w:rPr>
          <w:rFonts w:ascii="Times New Roman" w:eastAsia="Times New Roman" w:hAnsi="Times New Roman"/>
          <w:bCs/>
          <w:sz w:val="24"/>
          <w:szCs w:val="24"/>
          <w:lang w:eastAsia="pl-PL"/>
        </w:rPr>
        <w:t>5</w:t>
      </w:r>
      <w:r w:rsidRPr="00450AD7">
        <w:rPr>
          <w:rFonts w:ascii="Times New Roman" w:eastAsia="Times New Roman" w:hAnsi="Times New Roman"/>
          <w:bCs/>
          <w:sz w:val="24"/>
          <w:szCs w:val="24"/>
          <w:lang w:eastAsia="pl-PL"/>
        </w:rPr>
        <w:t> r. </w:t>
      </w:r>
      <w:r w:rsidRPr="00450AD7">
        <w:rPr>
          <w:rFonts w:ascii="Times New Roman" w:eastAsia="Times New Roman" w:hAnsi="Times New Roman"/>
          <w:sz w:val="24"/>
          <w:szCs w:val="24"/>
          <w:lang w:eastAsia="pl-PL"/>
        </w:rPr>
        <w:t>w Sądzie……………………………………………….</w:t>
      </w:r>
      <w:r w:rsidRPr="00450AD7">
        <w:rPr>
          <w:rFonts w:ascii="Times New Roman" w:eastAsia="Times New Roman" w:hAnsi="Times New Roman"/>
          <w:sz w:val="24"/>
          <w:szCs w:val="24"/>
          <w:lang w:eastAsia="pl-PL"/>
        </w:rPr>
        <w:br/>
        <w:t> wykonano: </w:t>
      </w:r>
    </w:p>
    <w:p w14:paraId="7FFE161E" w14:textId="77777777" w:rsidR="00620F4B" w:rsidRPr="00450AD7" w:rsidRDefault="00620F4B" w:rsidP="00450AD7">
      <w:pPr>
        <w:spacing w:after="0" w:line="276" w:lineRule="auto"/>
        <w:ind w:left="420"/>
        <w:jc w:val="both"/>
        <w:textAlignment w:val="baseline"/>
        <w:rPr>
          <w:rFonts w:ascii="Times New Roman" w:eastAsia="Times New Roman" w:hAnsi="Times New Roman"/>
          <w:sz w:val="24"/>
          <w:szCs w:val="24"/>
          <w:lang w:eastAsia="pl-PL"/>
        </w:rPr>
      </w:pPr>
    </w:p>
    <w:p w14:paraId="51A383B2" w14:textId="77777777" w:rsidR="00620F4B" w:rsidRPr="00450AD7" w:rsidRDefault="00620F4B" w:rsidP="00450AD7">
      <w:pPr>
        <w:spacing w:after="0" w:line="276" w:lineRule="auto"/>
        <w:ind w:left="705"/>
        <w:jc w:val="both"/>
        <w:textAlignment w:val="baseline"/>
        <w:rPr>
          <w:rFonts w:ascii="Times New Roman" w:eastAsia="Times New Roman" w:hAnsi="Times New Roman"/>
          <w:sz w:val="24"/>
          <w:szCs w:val="24"/>
          <w:lang w:eastAsia="pl-PL"/>
        </w:rPr>
      </w:pPr>
      <w:r w:rsidRPr="00450AD7">
        <w:rPr>
          <w:rFonts w:ascii="Times New Roman" w:hAnsi="Times New Roman"/>
          <w:noProof/>
          <w:sz w:val="24"/>
          <w:szCs w:val="24"/>
          <w:lang w:eastAsia="pl-PL"/>
        </w:rPr>
        <w:drawing>
          <wp:inline distT="0" distB="0" distL="0" distR="0" wp14:anchorId="462A30A7" wp14:editId="5B994351">
            <wp:extent cx="203200" cy="165100"/>
            <wp:effectExtent l="0" t="0" r="6350" b="635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165100"/>
                    </a:xfrm>
                    <a:prstGeom prst="rect">
                      <a:avLst/>
                    </a:prstGeom>
                    <a:noFill/>
                    <a:ln>
                      <a:noFill/>
                    </a:ln>
                  </pic:spPr>
                </pic:pic>
              </a:graphicData>
            </a:graphic>
          </wp:inline>
        </w:drawing>
      </w:r>
      <w:r w:rsidRPr="00450AD7">
        <w:rPr>
          <w:rFonts w:ascii="Times New Roman" w:eastAsia="Times New Roman" w:hAnsi="Times New Roman"/>
          <w:sz w:val="24"/>
          <w:szCs w:val="24"/>
          <w:lang w:eastAsia="pl-PL"/>
        </w:rPr>
        <w:t> wizytę obejmującą świadczenie przez Wykonawcę opieki autorskiej w ramach realizacji Usługi Subskrypcji   oprogramowania autorstwa firmy ………. Wizyta obejmowała omówienie i rozwiązywanie bieżących pytań i zagadnień użytkowników </w:t>
      </w:r>
    </w:p>
    <w:p w14:paraId="090014D1" w14:textId="77777777" w:rsidR="00620F4B" w:rsidRPr="00450AD7" w:rsidRDefault="00620F4B" w:rsidP="00450AD7">
      <w:pPr>
        <w:spacing w:after="0" w:line="276" w:lineRule="auto"/>
        <w:ind w:firstLine="705"/>
        <w:jc w:val="both"/>
        <w:textAlignment w:val="baseline"/>
        <w:rPr>
          <w:rFonts w:ascii="Times New Roman" w:eastAsia="Times New Roman" w:hAnsi="Times New Roman"/>
          <w:sz w:val="24"/>
          <w:szCs w:val="24"/>
          <w:lang w:eastAsia="pl-PL"/>
        </w:rPr>
      </w:pPr>
      <w:r w:rsidRPr="00450AD7">
        <w:rPr>
          <w:rFonts w:ascii="Times New Roman" w:hAnsi="Times New Roman"/>
          <w:noProof/>
          <w:sz w:val="24"/>
          <w:szCs w:val="24"/>
          <w:lang w:eastAsia="pl-PL"/>
        </w:rPr>
        <w:drawing>
          <wp:inline distT="0" distB="0" distL="0" distR="0" wp14:anchorId="21B873A9" wp14:editId="3C39F030">
            <wp:extent cx="203200" cy="165100"/>
            <wp:effectExtent l="0" t="0" r="6350" b="635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165100"/>
                    </a:xfrm>
                    <a:prstGeom prst="rect">
                      <a:avLst/>
                    </a:prstGeom>
                    <a:noFill/>
                    <a:ln>
                      <a:noFill/>
                    </a:ln>
                  </pic:spPr>
                </pic:pic>
              </a:graphicData>
            </a:graphic>
          </wp:inline>
        </w:drawing>
      </w:r>
      <w:r w:rsidRPr="00450AD7">
        <w:rPr>
          <w:rFonts w:ascii="Times New Roman" w:eastAsia="Times New Roman" w:hAnsi="Times New Roman"/>
          <w:sz w:val="24"/>
          <w:szCs w:val="24"/>
          <w:lang w:eastAsia="pl-PL"/>
        </w:rPr>
        <w:t> szkolenie z oprogramowania autorstwa firmy ………. .  </w:t>
      </w:r>
    </w:p>
    <w:p w14:paraId="632B3E89" w14:textId="77777777" w:rsidR="00620F4B" w:rsidRPr="00450AD7" w:rsidRDefault="00620F4B" w:rsidP="00450AD7">
      <w:pPr>
        <w:spacing w:after="0" w:line="276" w:lineRule="auto"/>
        <w:jc w:val="both"/>
        <w:textAlignment w:val="baseline"/>
        <w:rPr>
          <w:rFonts w:ascii="Times New Roman" w:eastAsia="Times New Roman" w:hAnsi="Times New Roman"/>
          <w:sz w:val="24"/>
          <w:szCs w:val="24"/>
          <w:lang w:eastAsia="pl-PL"/>
        </w:rPr>
      </w:pPr>
    </w:p>
    <w:p w14:paraId="0D0AF8D8" w14:textId="77777777" w:rsidR="00620F4B" w:rsidRPr="00450AD7" w:rsidRDefault="00620F4B" w:rsidP="00450AD7">
      <w:pPr>
        <w:spacing w:after="0" w:line="276" w:lineRule="auto"/>
        <w:jc w:val="both"/>
        <w:textAlignment w:val="baseline"/>
        <w:rPr>
          <w:rFonts w:ascii="Times New Roman" w:eastAsia="Times New Roman" w:hAnsi="Times New Roman"/>
          <w:sz w:val="24"/>
          <w:szCs w:val="24"/>
          <w:lang w:eastAsia="pl-PL"/>
        </w:rPr>
      </w:pPr>
    </w:p>
    <w:p w14:paraId="78F93F98" w14:textId="77777777" w:rsidR="00620F4B" w:rsidRPr="00450AD7" w:rsidRDefault="00620F4B" w:rsidP="00450AD7">
      <w:pPr>
        <w:spacing w:after="0" w:line="276" w:lineRule="auto"/>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KONSULTANT </w:t>
      </w:r>
    </w:p>
    <w:p w14:paraId="0D09B537" w14:textId="77777777" w:rsidR="00620F4B" w:rsidRPr="00450AD7" w:rsidRDefault="00620F4B" w:rsidP="00450AD7">
      <w:pPr>
        <w:spacing w:after="0" w:line="276" w:lineRule="auto"/>
        <w:ind w:firstLine="705"/>
        <w:textAlignment w:val="baseline"/>
        <w:rPr>
          <w:rFonts w:ascii="Times New Roman" w:eastAsia="Times New Roman" w:hAnsi="Times New Roman"/>
          <w:sz w:val="24"/>
          <w:szCs w:val="24"/>
          <w:lang w:eastAsia="pl-PL"/>
        </w:rPr>
      </w:pPr>
    </w:p>
    <w:p w14:paraId="4879B05C" w14:textId="77777777" w:rsidR="00620F4B" w:rsidRPr="00450AD7" w:rsidRDefault="00620F4B" w:rsidP="00450AD7">
      <w:pPr>
        <w:spacing w:after="0" w:line="276" w:lineRule="auto"/>
        <w:ind w:firstLine="705"/>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w:t>
      </w:r>
    </w:p>
    <w:p w14:paraId="7F6F87CB" w14:textId="77777777" w:rsidR="00620F4B" w:rsidRPr="00450AD7" w:rsidRDefault="00620F4B" w:rsidP="00450AD7">
      <w:pPr>
        <w:spacing w:after="0" w:line="276" w:lineRule="auto"/>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w:t>
      </w:r>
    </w:p>
    <w:p w14:paraId="74B976CC" w14:textId="77777777" w:rsidR="00620F4B" w:rsidRPr="00450AD7" w:rsidRDefault="00620F4B" w:rsidP="00450AD7">
      <w:pPr>
        <w:spacing w:after="0" w:line="276" w:lineRule="auto"/>
        <w:jc w:val="both"/>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ZAKRES PRAC </w:t>
      </w:r>
    </w:p>
    <w:p w14:paraId="0A0F5A49" w14:textId="77777777" w:rsidR="00620F4B" w:rsidRPr="00450AD7" w:rsidRDefault="00620F4B" w:rsidP="00450AD7">
      <w:pPr>
        <w:spacing w:after="0" w:line="276" w:lineRule="auto"/>
        <w:jc w:val="both"/>
        <w:textAlignment w:val="baseline"/>
        <w:rPr>
          <w:rFonts w:ascii="Times New Roman" w:eastAsia="Times New Roman" w:hAnsi="Times New Roman"/>
          <w:sz w:val="24"/>
          <w:szCs w:val="24"/>
          <w:lang w:eastAsia="pl-PL"/>
        </w:rPr>
      </w:pPr>
    </w:p>
    <w:tbl>
      <w:tblPr>
        <w:tblW w:w="0" w:type="dxa"/>
        <w:tblInd w:w="-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2685"/>
        <w:gridCol w:w="4635"/>
        <w:gridCol w:w="1065"/>
      </w:tblGrid>
      <w:tr w:rsidR="00620F4B" w:rsidRPr="00450AD7" w14:paraId="25B429BB" w14:textId="77777777" w:rsidTr="00450AD7">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FFFFFF"/>
            <w:hideMark/>
          </w:tcPr>
          <w:p w14:paraId="0A0764D6" w14:textId="77777777" w:rsidR="00620F4B" w:rsidRPr="00450AD7" w:rsidRDefault="00620F4B" w:rsidP="00450AD7">
            <w:pPr>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Wydział</w:t>
            </w:r>
            <w:r w:rsidRPr="00450AD7">
              <w:rPr>
                <w:rFonts w:ascii="Times New Roman" w:eastAsia="Times New Roman" w:hAnsi="Times New Roman"/>
                <w:sz w:val="24"/>
                <w:szCs w:val="24"/>
                <w:lang w:eastAsia="pl-PL"/>
              </w:rPr>
              <w:t> </w:t>
            </w:r>
          </w:p>
        </w:tc>
        <w:tc>
          <w:tcPr>
            <w:tcW w:w="4635" w:type="dxa"/>
            <w:tcBorders>
              <w:top w:val="single" w:sz="6" w:space="0" w:color="000000"/>
              <w:left w:val="single" w:sz="6" w:space="0" w:color="000000"/>
              <w:bottom w:val="single" w:sz="6" w:space="0" w:color="000000"/>
              <w:right w:val="single" w:sz="6" w:space="0" w:color="000000"/>
            </w:tcBorders>
            <w:shd w:val="clear" w:color="auto" w:fill="FFFFFF"/>
            <w:hideMark/>
          </w:tcPr>
          <w:p w14:paraId="58B40FB3"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Zakres prac</w:t>
            </w:r>
            <w:r w:rsidRPr="00450AD7">
              <w:rPr>
                <w:rFonts w:ascii="Times New Roman" w:eastAsia="Times New Roman" w:hAnsi="Times New Roman"/>
                <w:sz w:val="24"/>
                <w:szCs w:val="24"/>
                <w:lang w:eastAsia="pl-PL"/>
              </w:rPr>
              <w:t> </w:t>
            </w:r>
          </w:p>
        </w:tc>
        <w:tc>
          <w:tcPr>
            <w:tcW w:w="1065" w:type="dxa"/>
            <w:tcBorders>
              <w:top w:val="single" w:sz="6" w:space="0" w:color="000000"/>
              <w:left w:val="single" w:sz="6" w:space="0" w:color="000000"/>
              <w:bottom w:val="single" w:sz="6" w:space="0" w:color="000000"/>
              <w:right w:val="single" w:sz="6" w:space="0" w:color="000000"/>
            </w:tcBorders>
            <w:shd w:val="clear" w:color="auto" w:fill="FFFFFF"/>
            <w:hideMark/>
          </w:tcPr>
          <w:p w14:paraId="0ECB3B71"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Uwagi</w:t>
            </w:r>
            <w:r w:rsidRPr="00450AD7">
              <w:rPr>
                <w:rFonts w:ascii="Times New Roman" w:eastAsia="Times New Roman" w:hAnsi="Times New Roman"/>
                <w:sz w:val="24"/>
                <w:szCs w:val="24"/>
                <w:lang w:eastAsia="pl-PL"/>
              </w:rPr>
              <w:t> </w:t>
            </w:r>
          </w:p>
        </w:tc>
      </w:tr>
      <w:tr w:rsidR="00620F4B" w:rsidRPr="00450AD7" w14:paraId="1F12ED32" w14:textId="77777777" w:rsidTr="00450AD7">
        <w:trPr>
          <w:trHeight w:val="360"/>
        </w:trPr>
        <w:tc>
          <w:tcPr>
            <w:tcW w:w="2685" w:type="dxa"/>
            <w:tcBorders>
              <w:top w:val="single" w:sz="6" w:space="0" w:color="000000"/>
              <w:left w:val="single" w:sz="6" w:space="0" w:color="000000"/>
              <w:bottom w:val="single" w:sz="6" w:space="0" w:color="000000"/>
              <w:right w:val="single" w:sz="6" w:space="0" w:color="000000"/>
            </w:tcBorders>
            <w:shd w:val="clear" w:color="auto" w:fill="FFFFFF"/>
            <w:hideMark/>
          </w:tcPr>
          <w:p w14:paraId="0BB1AFF2" w14:textId="77777777" w:rsidR="00620F4B" w:rsidRPr="00450AD7" w:rsidRDefault="00620F4B" w:rsidP="00450AD7">
            <w:pPr>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w:t>
            </w:r>
          </w:p>
        </w:tc>
        <w:tc>
          <w:tcPr>
            <w:tcW w:w="4635" w:type="dxa"/>
            <w:tcBorders>
              <w:top w:val="single" w:sz="6" w:space="0" w:color="000000"/>
              <w:left w:val="single" w:sz="6" w:space="0" w:color="000000"/>
              <w:bottom w:val="single" w:sz="6" w:space="0" w:color="000000"/>
              <w:right w:val="single" w:sz="6" w:space="0" w:color="000000"/>
            </w:tcBorders>
            <w:shd w:val="clear" w:color="auto" w:fill="FFFFFF"/>
            <w:hideMark/>
          </w:tcPr>
          <w:p w14:paraId="3AB7958E" w14:textId="77777777" w:rsidR="00620F4B" w:rsidRPr="00450AD7" w:rsidRDefault="00620F4B" w:rsidP="00450AD7">
            <w:pPr>
              <w:spacing w:after="0" w:line="276" w:lineRule="auto"/>
              <w:ind w:left="720"/>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w:t>
            </w:r>
          </w:p>
        </w:tc>
        <w:tc>
          <w:tcPr>
            <w:tcW w:w="1065" w:type="dxa"/>
            <w:tcBorders>
              <w:top w:val="single" w:sz="6" w:space="0" w:color="000000"/>
              <w:left w:val="single" w:sz="6" w:space="0" w:color="000000"/>
              <w:bottom w:val="single" w:sz="6" w:space="0" w:color="000000"/>
              <w:right w:val="single" w:sz="6" w:space="0" w:color="000000"/>
            </w:tcBorders>
            <w:shd w:val="clear" w:color="auto" w:fill="FFFFFF"/>
            <w:hideMark/>
          </w:tcPr>
          <w:p w14:paraId="2FF13CBB"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w:t>
            </w:r>
          </w:p>
          <w:p w14:paraId="54B3AB19"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w:t>
            </w:r>
          </w:p>
          <w:p w14:paraId="0BB7BDC5"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w:t>
            </w:r>
          </w:p>
          <w:p w14:paraId="22F7E052"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w:t>
            </w:r>
          </w:p>
          <w:p w14:paraId="1A6574A5"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w:t>
            </w:r>
          </w:p>
          <w:p w14:paraId="4138A307"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w:t>
            </w:r>
          </w:p>
          <w:p w14:paraId="34D30927" w14:textId="77777777" w:rsidR="00620F4B" w:rsidRPr="00450AD7" w:rsidRDefault="00620F4B" w:rsidP="00450AD7">
            <w:pPr>
              <w:spacing w:after="0" w:line="276" w:lineRule="auto"/>
              <w:jc w:val="center"/>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w:t>
            </w:r>
          </w:p>
        </w:tc>
      </w:tr>
    </w:tbl>
    <w:p w14:paraId="34224A57" w14:textId="77777777" w:rsidR="00620F4B" w:rsidRPr="00450AD7" w:rsidRDefault="00620F4B" w:rsidP="00450AD7">
      <w:pPr>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w:t>
      </w:r>
    </w:p>
    <w:p w14:paraId="228AC7C5" w14:textId="77777777" w:rsidR="00620F4B" w:rsidRPr="00450AD7" w:rsidRDefault="00620F4B" w:rsidP="00450AD7">
      <w:pPr>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w:t>
      </w:r>
    </w:p>
    <w:p w14:paraId="411E9414" w14:textId="77777777" w:rsidR="00620F4B" w:rsidRPr="00450AD7" w:rsidRDefault="00620F4B" w:rsidP="00450AD7">
      <w:pPr>
        <w:spacing w:after="0" w:line="276" w:lineRule="auto"/>
        <w:textAlignment w:val="baseline"/>
        <w:rPr>
          <w:rFonts w:ascii="Times New Roman" w:eastAsia="Times New Roman" w:hAnsi="Times New Roman"/>
          <w:sz w:val="24"/>
          <w:szCs w:val="24"/>
          <w:lang w:eastAsia="pl-PL"/>
        </w:rPr>
      </w:pPr>
    </w:p>
    <w:p w14:paraId="6857DD1C" w14:textId="470626DC" w:rsidR="00620F4B" w:rsidRPr="00450AD7" w:rsidRDefault="00620F4B" w:rsidP="00450AD7">
      <w:pPr>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xml:space="preserve">    /pieczątka sądu/ </w:t>
      </w:r>
      <w:r w:rsidRPr="00450AD7">
        <w:rPr>
          <w:rFonts w:ascii="Times New Roman" w:eastAsia="Times New Roman" w:hAnsi="Times New Roman"/>
          <w:sz w:val="24"/>
          <w:szCs w:val="24"/>
          <w:lang w:eastAsia="pl-PL"/>
        </w:rPr>
        <w:tab/>
      </w:r>
      <w:r w:rsidRPr="00450AD7">
        <w:rPr>
          <w:rFonts w:ascii="Times New Roman" w:eastAsia="Times New Roman" w:hAnsi="Times New Roman"/>
          <w:sz w:val="24"/>
          <w:szCs w:val="24"/>
          <w:lang w:eastAsia="pl-PL"/>
        </w:rPr>
        <w:tab/>
      </w:r>
      <w:r w:rsidRPr="00450AD7">
        <w:rPr>
          <w:rFonts w:ascii="Times New Roman" w:eastAsia="Times New Roman" w:hAnsi="Times New Roman"/>
          <w:sz w:val="24"/>
          <w:szCs w:val="24"/>
          <w:lang w:eastAsia="pl-PL"/>
        </w:rPr>
        <w:tab/>
      </w:r>
      <w:r w:rsidRPr="00450AD7">
        <w:rPr>
          <w:rFonts w:ascii="Times New Roman" w:eastAsia="Times New Roman" w:hAnsi="Times New Roman"/>
          <w:sz w:val="24"/>
          <w:szCs w:val="24"/>
          <w:lang w:eastAsia="pl-PL"/>
        </w:rPr>
        <w:tab/>
      </w:r>
      <w:r w:rsidRPr="00450AD7">
        <w:rPr>
          <w:rFonts w:ascii="Times New Roman" w:eastAsia="Times New Roman" w:hAnsi="Times New Roman"/>
          <w:sz w:val="24"/>
          <w:szCs w:val="24"/>
          <w:lang w:eastAsia="pl-PL"/>
        </w:rPr>
        <w:tab/>
      </w:r>
      <w:r w:rsidRPr="00450AD7">
        <w:rPr>
          <w:rFonts w:ascii="Times New Roman" w:eastAsia="Times New Roman" w:hAnsi="Times New Roman"/>
          <w:sz w:val="24"/>
          <w:szCs w:val="24"/>
          <w:lang w:eastAsia="pl-PL"/>
        </w:rPr>
        <w:tab/>
        <w:t xml:space="preserve">  </w:t>
      </w:r>
      <w:r w:rsidR="004B40C5" w:rsidRPr="00810997">
        <w:rPr>
          <w:rFonts w:ascii="Times New Roman" w:eastAsia="Times New Roman" w:hAnsi="Times New Roman"/>
          <w:sz w:val="24"/>
          <w:szCs w:val="24"/>
          <w:lang w:eastAsia="pl-PL"/>
        </w:rPr>
        <w:t xml:space="preserve">   /</w:t>
      </w:r>
      <w:r w:rsidR="004B40C5">
        <w:rPr>
          <w:rFonts w:ascii="Times New Roman" w:eastAsia="Times New Roman" w:hAnsi="Times New Roman"/>
          <w:sz w:val="24"/>
          <w:szCs w:val="24"/>
          <w:lang w:eastAsia="pl-PL"/>
        </w:rPr>
        <w:t>pieczątka Wykonawcy</w:t>
      </w:r>
      <w:r w:rsidR="004B40C5" w:rsidRPr="00810997">
        <w:rPr>
          <w:rFonts w:ascii="Times New Roman" w:eastAsia="Times New Roman" w:hAnsi="Times New Roman"/>
          <w:sz w:val="24"/>
          <w:szCs w:val="24"/>
          <w:lang w:eastAsia="pl-PL"/>
        </w:rPr>
        <w:t>/ </w:t>
      </w:r>
      <w:r w:rsidRPr="00450AD7">
        <w:rPr>
          <w:rFonts w:ascii="Times New Roman" w:eastAsia="Times New Roman" w:hAnsi="Times New Roman"/>
          <w:sz w:val="24"/>
          <w:szCs w:val="24"/>
          <w:lang w:eastAsia="pl-PL"/>
        </w:rPr>
        <w:t> </w:t>
      </w:r>
      <w:r w:rsidRPr="00450AD7">
        <w:rPr>
          <w:rFonts w:ascii="Times New Roman" w:eastAsia="Times New Roman" w:hAnsi="Times New Roman"/>
          <w:sz w:val="24"/>
          <w:szCs w:val="24"/>
          <w:lang w:eastAsia="pl-PL"/>
        </w:rPr>
        <w:tab/>
      </w:r>
      <w:r w:rsidRPr="00450AD7">
        <w:rPr>
          <w:rFonts w:ascii="Times New Roman" w:eastAsia="Times New Roman" w:hAnsi="Times New Roman"/>
          <w:sz w:val="24"/>
          <w:szCs w:val="24"/>
          <w:lang w:eastAsia="pl-PL"/>
        </w:rPr>
        <w:tab/>
      </w:r>
      <w:r w:rsidRPr="00450AD7">
        <w:rPr>
          <w:rFonts w:ascii="Times New Roman" w:eastAsia="Times New Roman" w:hAnsi="Times New Roman"/>
          <w:sz w:val="24"/>
          <w:szCs w:val="24"/>
          <w:lang w:eastAsia="pl-PL"/>
        </w:rPr>
        <w:tab/>
      </w:r>
      <w:r w:rsidRPr="00450AD7">
        <w:rPr>
          <w:rFonts w:ascii="Times New Roman" w:eastAsia="Times New Roman" w:hAnsi="Times New Roman"/>
          <w:sz w:val="24"/>
          <w:szCs w:val="24"/>
          <w:lang w:eastAsia="pl-PL"/>
        </w:rPr>
        <w:tab/>
      </w:r>
      <w:r w:rsidRPr="00450AD7">
        <w:rPr>
          <w:rFonts w:ascii="Times New Roman" w:eastAsia="Times New Roman" w:hAnsi="Times New Roman"/>
          <w:sz w:val="24"/>
          <w:szCs w:val="24"/>
          <w:lang w:eastAsia="pl-PL"/>
        </w:rPr>
        <w:tab/>
      </w:r>
      <w:r w:rsidRPr="00450AD7">
        <w:rPr>
          <w:rFonts w:ascii="Times New Roman" w:eastAsia="Times New Roman" w:hAnsi="Times New Roman"/>
          <w:sz w:val="24"/>
          <w:szCs w:val="24"/>
          <w:lang w:eastAsia="pl-PL"/>
        </w:rPr>
        <w:tab/>
      </w:r>
      <w:r w:rsidRPr="00450AD7">
        <w:rPr>
          <w:rFonts w:ascii="Times New Roman" w:eastAsia="Times New Roman" w:hAnsi="Times New Roman"/>
          <w:sz w:val="24"/>
          <w:szCs w:val="24"/>
          <w:lang w:eastAsia="pl-PL"/>
        </w:rPr>
        <w:tab/>
      </w:r>
      <w:r w:rsidRPr="00450AD7">
        <w:rPr>
          <w:rFonts w:ascii="Times New Roman" w:eastAsia="Times New Roman" w:hAnsi="Times New Roman"/>
          <w:sz w:val="24"/>
          <w:szCs w:val="24"/>
          <w:lang w:eastAsia="pl-PL"/>
        </w:rPr>
        <w:tab/>
      </w:r>
      <w:r w:rsidRPr="00450AD7">
        <w:rPr>
          <w:rFonts w:ascii="Times New Roman" w:eastAsia="Times New Roman" w:hAnsi="Times New Roman"/>
          <w:sz w:val="24"/>
          <w:szCs w:val="24"/>
          <w:lang w:eastAsia="pl-PL"/>
        </w:rPr>
        <w:tab/>
      </w:r>
    </w:p>
    <w:p w14:paraId="0DCA7336" w14:textId="77777777" w:rsidR="00620F4B" w:rsidRPr="00450AD7" w:rsidRDefault="00620F4B" w:rsidP="00450AD7">
      <w:pPr>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w:t>
      </w:r>
    </w:p>
    <w:p w14:paraId="2AB291A5" w14:textId="77777777" w:rsidR="00620F4B" w:rsidRPr="00450AD7" w:rsidRDefault="00620F4B" w:rsidP="00450AD7">
      <w:pPr>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w:t>
      </w:r>
    </w:p>
    <w:p w14:paraId="1F8A352B" w14:textId="77777777" w:rsidR="00620F4B" w:rsidRPr="00450AD7" w:rsidRDefault="00620F4B" w:rsidP="00450AD7">
      <w:pPr>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w:t>
      </w:r>
    </w:p>
    <w:p w14:paraId="14267E60" w14:textId="77777777" w:rsidR="00620F4B" w:rsidRPr="00450AD7" w:rsidRDefault="00620F4B" w:rsidP="00450AD7">
      <w:pPr>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t> </w:t>
      </w:r>
    </w:p>
    <w:p w14:paraId="23CAF4DB" w14:textId="77777777" w:rsidR="00620F4B" w:rsidRPr="00450AD7" w:rsidRDefault="00620F4B" w:rsidP="00450AD7">
      <w:pPr>
        <w:spacing w:after="0" w:line="276" w:lineRule="auto"/>
        <w:rPr>
          <w:rFonts w:ascii="Times New Roman" w:eastAsia="Times New Roman" w:hAnsi="Times New Roman"/>
          <w:sz w:val="24"/>
          <w:szCs w:val="24"/>
          <w:lang w:eastAsia="pl-PL"/>
        </w:rPr>
      </w:pPr>
      <w:r w:rsidRPr="00450AD7">
        <w:rPr>
          <w:rFonts w:ascii="Times New Roman" w:eastAsia="Times New Roman" w:hAnsi="Times New Roman"/>
          <w:sz w:val="24"/>
          <w:szCs w:val="24"/>
          <w:lang w:eastAsia="pl-PL"/>
        </w:rPr>
        <w:br w:type="page"/>
      </w:r>
    </w:p>
    <w:p w14:paraId="3C203014" w14:textId="77777777" w:rsidR="00620F4B" w:rsidRPr="00450AD7" w:rsidRDefault="00620F4B" w:rsidP="00450AD7">
      <w:pPr>
        <w:spacing w:after="0" w:line="276" w:lineRule="auto"/>
        <w:textAlignment w:val="baseline"/>
        <w:rPr>
          <w:rFonts w:ascii="Times New Roman" w:eastAsia="Times New Roman" w:hAnsi="Times New Roman"/>
          <w:sz w:val="24"/>
          <w:szCs w:val="24"/>
          <w:lang w:eastAsia="pl-PL"/>
        </w:rPr>
      </w:pPr>
      <w:r w:rsidRPr="00450AD7">
        <w:rPr>
          <w:rFonts w:ascii="Times New Roman" w:eastAsia="Times New Roman" w:hAnsi="Times New Roman"/>
          <w:bCs/>
          <w:sz w:val="24"/>
          <w:szCs w:val="24"/>
          <w:lang w:eastAsia="pl-PL"/>
        </w:rPr>
        <w:t>Załącznik Nr 3. Wzór Oświadczenia Licencyjnego</w:t>
      </w:r>
      <w:r w:rsidRPr="00450AD7">
        <w:rPr>
          <w:rFonts w:ascii="Times New Roman" w:eastAsia="Times New Roman" w:hAnsi="Times New Roman"/>
          <w:sz w:val="24"/>
          <w:szCs w:val="24"/>
          <w:lang w:eastAsia="pl-PL"/>
        </w:rPr>
        <w:t> </w:t>
      </w:r>
    </w:p>
    <w:p w14:paraId="39E143C9" w14:textId="77777777" w:rsidR="00620F4B" w:rsidRPr="00450AD7" w:rsidRDefault="00620F4B" w:rsidP="00450AD7">
      <w:pPr>
        <w:spacing w:after="0" w:line="276" w:lineRule="auto"/>
        <w:textAlignment w:val="baseline"/>
        <w:rPr>
          <w:rFonts w:ascii="Times New Roman" w:eastAsia="Times New Roman" w:hAnsi="Times New Roman"/>
          <w:sz w:val="24"/>
          <w:szCs w:val="24"/>
          <w:lang w:eastAsia="pl-PL"/>
        </w:rPr>
      </w:pPr>
    </w:p>
    <w:p w14:paraId="11F24BAA" w14:textId="77777777" w:rsidR="00620F4B" w:rsidRPr="00450AD7" w:rsidRDefault="00620F4B" w:rsidP="00450AD7">
      <w:pPr>
        <w:spacing w:after="0" w:line="276" w:lineRule="auto"/>
        <w:jc w:val="center"/>
        <w:textAlignment w:val="baseline"/>
        <w:rPr>
          <w:rFonts w:ascii="Times New Roman" w:hAnsi="Times New Roman"/>
          <w:bCs/>
          <w:sz w:val="24"/>
          <w:szCs w:val="24"/>
        </w:rPr>
      </w:pPr>
      <w:bookmarkStart w:id="1" w:name="_Hlk488747973"/>
      <w:r w:rsidRPr="00450AD7">
        <w:rPr>
          <w:rFonts w:ascii="Times New Roman" w:hAnsi="Times New Roman"/>
          <w:bCs/>
          <w:sz w:val="24"/>
          <w:szCs w:val="24"/>
        </w:rPr>
        <w:t>WZÓR OŚWIADCZENIA LICENCYJNEGO</w:t>
      </w:r>
    </w:p>
    <w:p w14:paraId="174D83D7" w14:textId="77777777" w:rsidR="00620F4B" w:rsidRPr="00450AD7" w:rsidRDefault="00620F4B" w:rsidP="00450AD7">
      <w:pPr>
        <w:pStyle w:val="Nagowek2a"/>
        <w:spacing w:before="0" w:beforeAutospacing="0" w:after="0" w:afterAutospacing="0" w:line="276" w:lineRule="auto"/>
        <w:jc w:val="center"/>
        <w:rPr>
          <w:rFonts w:ascii="Times New Roman" w:hAnsi="Times New Roman" w:cs="Times New Roman"/>
          <w:bCs/>
          <w:color w:val="auto"/>
          <w:sz w:val="24"/>
          <w:szCs w:val="24"/>
        </w:rPr>
      </w:pPr>
    </w:p>
    <w:p w14:paraId="13C782BC" w14:textId="77777777" w:rsidR="00620F4B" w:rsidRPr="00450AD7" w:rsidRDefault="00620F4B" w:rsidP="00450AD7">
      <w:pPr>
        <w:pStyle w:val="Nagowek2a"/>
        <w:spacing w:before="0" w:beforeAutospacing="0" w:after="0" w:afterAutospacing="0" w:line="276" w:lineRule="auto"/>
        <w:jc w:val="center"/>
        <w:rPr>
          <w:rFonts w:ascii="Times New Roman" w:hAnsi="Times New Roman" w:cs="Times New Roman"/>
          <w:color w:val="auto"/>
          <w:sz w:val="24"/>
          <w:szCs w:val="24"/>
        </w:rPr>
      </w:pPr>
      <w:r w:rsidRPr="00450AD7">
        <w:rPr>
          <w:rFonts w:ascii="Times New Roman" w:hAnsi="Times New Roman" w:cs="Times New Roman"/>
          <w:bCs/>
          <w:color w:val="auto"/>
          <w:sz w:val="24"/>
          <w:szCs w:val="24"/>
        </w:rPr>
        <w:t>OŚWIADCZENIE LICENCYJNE nr…………………………….</w:t>
      </w:r>
    </w:p>
    <w:p w14:paraId="67EF1F8A" w14:textId="77777777" w:rsidR="00620F4B" w:rsidRPr="00450AD7" w:rsidRDefault="00620F4B" w:rsidP="00450AD7">
      <w:pPr>
        <w:pStyle w:val="Nagowek2a"/>
        <w:spacing w:before="0" w:beforeAutospacing="0" w:after="0" w:afterAutospacing="0" w:line="276" w:lineRule="auto"/>
        <w:jc w:val="center"/>
        <w:rPr>
          <w:rFonts w:ascii="Times New Roman" w:hAnsi="Times New Roman" w:cs="Times New Roman"/>
          <w:color w:val="auto"/>
          <w:sz w:val="24"/>
          <w:szCs w:val="24"/>
        </w:rPr>
      </w:pPr>
      <w:r w:rsidRPr="00450AD7">
        <w:rPr>
          <w:rFonts w:ascii="Times New Roman" w:hAnsi="Times New Roman" w:cs="Times New Roman"/>
          <w:bCs/>
          <w:color w:val="auto"/>
          <w:sz w:val="24"/>
          <w:szCs w:val="24"/>
        </w:rPr>
        <w:t>na oprogramowanie wymienione w załączniku do niniejszego dokumentu zwane dalej „Oprogramowaniem”</w:t>
      </w:r>
      <w:r w:rsidRPr="00450AD7">
        <w:rPr>
          <w:rFonts w:ascii="Times New Roman" w:hAnsi="Times New Roman" w:cs="Times New Roman"/>
          <w:color w:val="auto"/>
          <w:sz w:val="24"/>
          <w:szCs w:val="24"/>
        </w:rPr>
        <w:t xml:space="preserve"> </w:t>
      </w:r>
    </w:p>
    <w:p w14:paraId="5B99E8A4" w14:textId="77777777" w:rsidR="00620F4B" w:rsidRPr="00450AD7" w:rsidRDefault="00620F4B" w:rsidP="00450AD7">
      <w:pPr>
        <w:pStyle w:val="Nagowek2a"/>
        <w:spacing w:before="0" w:beforeAutospacing="0" w:after="0" w:afterAutospacing="0" w:line="276" w:lineRule="auto"/>
        <w:jc w:val="center"/>
        <w:rPr>
          <w:rFonts w:ascii="Times New Roman" w:hAnsi="Times New Roman" w:cs="Times New Roman"/>
          <w:color w:val="auto"/>
          <w:sz w:val="24"/>
          <w:szCs w:val="24"/>
        </w:rPr>
      </w:pPr>
    </w:p>
    <w:p w14:paraId="3A7ED0EB" w14:textId="77777777" w:rsidR="00620F4B" w:rsidRPr="00450AD7" w:rsidRDefault="00620F4B" w:rsidP="00450AD7">
      <w:pPr>
        <w:shd w:val="clear" w:color="auto" w:fill="FFFFFF"/>
        <w:spacing w:after="0" w:line="276" w:lineRule="auto"/>
        <w:jc w:val="both"/>
        <w:rPr>
          <w:rFonts w:ascii="Times New Roman" w:hAnsi="Times New Roman"/>
          <w:spacing w:val="1"/>
          <w:sz w:val="24"/>
          <w:szCs w:val="24"/>
        </w:rPr>
      </w:pPr>
      <w:r w:rsidRPr="00450AD7">
        <w:rPr>
          <w:rFonts w:ascii="Times New Roman" w:hAnsi="Times New Roman"/>
          <w:spacing w:val="1"/>
          <w:sz w:val="24"/>
          <w:szCs w:val="24"/>
        </w:rPr>
        <w:t xml:space="preserve">dla Sądu </w:t>
      </w:r>
      <w:r w:rsidRPr="00450AD7">
        <w:rPr>
          <w:rFonts w:ascii="Times New Roman" w:hAnsi="Times New Roman"/>
          <w:bCs/>
          <w:spacing w:val="1"/>
          <w:sz w:val="24"/>
          <w:szCs w:val="24"/>
        </w:rPr>
        <w:t xml:space="preserve">………………………..…………... </w:t>
      </w:r>
      <w:r w:rsidRPr="00450AD7">
        <w:rPr>
          <w:rFonts w:ascii="Times New Roman" w:hAnsi="Times New Roman"/>
          <w:spacing w:val="1"/>
          <w:sz w:val="24"/>
          <w:szCs w:val="24"/>
        </w:rPr>
        <w:t xml:space="preserve">w </w:t>
      </w:r>
      <w:r w:rsidRPr="00450AD7">
        <w:rPr>
          <w:rFonts w:ascii="Times New Roman" w:hAnsi="Times New Roman"/>
          <w:bCs/>
          <w:spacing w:val="1"/>
          <w:sz w:val="24"/>
          <w:szCs w:val="24"/>
        </w:rPr>
        <w:t xml:space="preserve">………………………., z siedzibą w …………………………….……….., NIP ……………………………,  </w:t>
      </w:r>
      <w:r w:rsidRPr="00450AD7">
        <w:rPr>
          <w:rFonts w:ascii="Times New Roman" w:hAnsi="Times New Roman"/>
          <w:spacing w:val="1"/>
          <w:sz w:val="24"/>
          <w:szCs w:val="24"/>
        </w:rPr>
        <w:t>zwanego w niniejszym dokumencie „Licencjobiorcą”, reprezentowanego przez ………………………….…………………..</w:t>
      </w:r>
    </w:p>
    <w:p w14:paraId="2E218C15" w14:textId="77777777" w:rsidR="00620F4B" w:rsidRPr="00450AD7" w:rsidRDefault="00620F4B" w:rsidP="00450AD7">
      <w:pPr>
        <w:shd w:val="clear" w:color="auto" w:fill="FFFFFF"/>
        <w:spacing w:after="0" w:line="276" w:lineRule="auto"/>
        <w:jc w:val="both"/>
        <w:rPr>
          <w:rFonts w:ascii="Times New Roman" w:hAnsi="Times New Roman"/>
          <w:spacing w:val="1"/>
          <w:sz w:val="24"/>
          <w:szCs w:val="24"/>
        </w:rPr>
      </w:pPr>
      <w:r w:rsidRPr="00450AD7">
        <w:rPr>
          <w:rFonts w:ascii="Times New Roman" w:hAnsi="Times New Roman"/>
          <w:spacing w:val="1"/>
          <w:sz w:val="24"/>
          <w:szCs w:val="24"/>
        </w:rPr>
        <w:t xml:space="preserve"> </w:t>
      </w:r>
    </w:p>
    <w:p w14:paraId="5807CAC2" w14:textId="77777777" w:rsidR="00620F4B" w:rsidRPr="00450AD7" w:rsidRDefault="00620F4B" w:rsidP="00450AD7">
      <w:pPr>
        <w:spacing w:after="0" w:line="276" w:lineRule="auto"/>
        <w:rPr>
          <w:rFonts w:ascii="Times New Roman" w:hAnsi="Times New Roman"/>
          <w:spacing w:val="1"/>
          <w:sz w:val="24"/>
          <w:szCs w:val="24"/>
        </w:rPr>
        <w:sectPr w:rsidR="00620F4B" w:rsidRPr="00450AD7" w:rsidSect="00450AD7">
          <w:footerReference w:type="default" r:id="rId10"/>
          <w:pgSz w:w="11906" w:h="16838"/>
          <w:pgMar w:top="1417" w:right="1417" w:bottom="1417" w:left="1417" w:header="340" w:footer="262" w:gutter="0"/>
          <w:cols w:space="708"/>
          <w:docGrid w:linePitch="218"/>
        </w:sectPr>
      </w:pPr>
    </w:p>
    <w:p w14:paraId="3DFA591B" w14:textId="77777777" w:rsidR="00620F4B" w:rsidRPr="00450AD7" w:rsidRDefault="00620F4B" w:rsidP="00450AD7">
      <w:pPr>
        <w:pStyle w:val="Akapitzlist"/>
        <w:keepNext/>
        <w:keepLines/>
        <w:numPr>
          <w:ilvl w:val="0"/>
          <w:numId w:val="17"/>
        </w:numPr>
        <w:shd w:val="clear" w:color="auto" w:fill="FFFFFF"/>
        <w:spacing w:after="0" w:line="276" w:lineRule="auto"/>
        <w:ind w:left="284" w:hanging="284"/>
        <w:jc w:val="both"/>
        <w:rPr>
          <w:rFonts w:ascii="Times New Roman" w:hAnsi="Times New Roman"/>
          <w:spacing w:val="1"/>
          <w:sz w:val="24"/>
          <w:szCs w:val="24"/>
        </w:rPr>
      </w:pPr>
      <w:r w:rsidRPr="00450AD7">
        <w:rPr>
          <w:rFonts w:ascii="Times New Roman" w:hAnsi="Times New Roman"/>
          <w:spacing w:val="1"/>
          <w:sz w:val="24"/>
          <w:szCs w:val="24"/>
        </w:rPr>
        <w:t xml:space="preserve">Licencjodawca (wystawca niniejszego Oświadczenia Licencyjnego określony w jego końcowej części) niniejszym udziela Licencji Licencjobiorcy wyłącznie na następujących polach eksploatacji: </w:t>
      </w:r>
    </w:p>
    <w:p w14:paraId="48393879" w14:textId="77777777" w:rsidR="00620F4B" w:rsidRPr="00450AD7" w:rsidRDefault="00620F4B" w:rsidP="00450AD7">
      <w:pPr>
        <w:pStyle w:val="Akapitzlist"/>
        <w:numPr>
          <w:ilvl w:val="1"/>
          <w:numId w:val="17"/>
        </w:numPr>
        <w:shd w:val="clear" w:color="auto" w:fill="FFFFFF"/>
        <w:spacing w:after="0" w:line="276" w:lineRule="auto"/>
        <w:ind w:left="284" w:hanging="284"/>
        <w:jc w:val="both"/>
        <w:rPr>
          <w:rFonts w:ascii="Times New Roman" w:hAnsi="Times New Roman"/>
          <w:spacing w:val="1"/>
          <w:sz w:val="24"/>
          <w:szCs w:val="24"/>
        </w:rPr>
      </w:pPr>
      <w:r w:rsidRPr="00450AD7">
        <w:rPr>
          <w:rFonts w:ascii="Times New Roman" w:hAnsi="Times New Roman"/>
          <w:spacing w:val="1"/>
          <w:sz w:val="24"/>
          <w:szCs w:val="24"/>
        </w:rPr>
        <w:t>pojedyncza Licencja umożliwia eksploatację jednego modułu Oprogramowania na dowolnej liczbie stanowisk w jednym sądzie. Oznacza to, iż możliwy jest zakup jednej Licencji na potrzeby np. dwóch wydziałów pierwszej instancji w sądzie rejonowym;</w:t>
      </w:r>
    </w:p>
    <w:p w14:paraId="563867BA" w14:textId="520D98CB" w:rsidR="00620F4B" w:rsidRPr="00450AD7" w:rsidRDefault="00620F4B" w:rsidP="00450AD7">
      <w:pPr>
        <w:pStyle w:val="Akapitzlist"/>
        <w:numPr>
          <w:ilvl w:val="1"/>
          <w:numId w:val="17"/>
        </w:numPr>
        <w:shd w:val="clear" w:color="auto" w:fill="FFFFFF"/>
        <w:spacing w:after="0" w:line="276" w:lineRule="auto"/>
        <w:ind w:left="284" w:hanging="284"/>
        <w:jc w:val="both"/>
        <w:rPr>
          <w:rFonts w:ascii="Times New Roman" w:hAnsi="Times New Roman"/>
          <w:spacing w:val="1"/>
          <w:sz w:val="24"/>
          <w:szCs w:val="24"/>
        </w:rPr>
      </w:pPr>
      <w:r w:rsidRPr="00450AD7">
        <w:rPr>
          <w:rFonts w:ascii="Times New Roman" w:hAnsi="Times New Roman"/>
          <w:spacing w:val="1"/>
          <w:sz w:val="24"/>
          <w:szCs w:val="24"/>
        </w:rPr>
        <w:t>licencja może być przekazywana innej jednostce tylko i wyłącznie w sytuacji, w której dochodzi do podziału sądów. Licencje wówczas może „odziedziczyć”</w:t>
      </w:r>
      <w:r w:rsidR="004B40C5">
        <w:rPr>
          <w:rFonts w:ascii="Times New Roman" w:hAnsi="Times New Roman"/>
          <w:spacing w:val="1"/>
          <w:sz w:val="24"/>
          <w:szCs w:val="24"/>
        </w:rPr>
        <w:t xml:space="preserve"> </w:t>
      </w:r>
      <w:r w:rsidRPr="00450AD7">
        <w:rPr>
          <w:rFonts w:ascii="Times New Roman" w:hAnsi="Times New Roman"/>
          <w:spacing w:val="1"/>
          <w:sz w:val="24"/>
          <w:szCs w:val="24"/>
        </w:rPr>
        <w:t>tylko jeden z sądów powstałych w wyniku podziału. Poza możliwością przekazania Licencji w sytuacji opisanej w niniejszym ustępie, Licencjobiorca nie ma prawa do przeniesienia udzielonej mu przez Licencjodawcę Licencji na inny podmiot lub udzielenie zgody na jakiekolwiek korzystanie z Oprogramowania przez inny podmiot.</w:t>
      </w:r>
    </w:p>
    <w:p w14:paraId="4CF02861" w14:textId="77777777" w:rsidR="00620F4B" w:rsidRPr="00450AD7" w:rsidRDefault="00620F4B" w:rsidP="00450AD7">
      <w:pPr>
        <w:pStyle w:val="Akapitzlist"/>
        <w:numPr>
          <w:ilvl w:val="0"/>
          <w:numId w:val="17"/>
        </w:numPr>
        <w:shd w:val="clear" w:color="auto" w:fill="FFFFFF"/>
        <w:spacing w:after="0" w:line="276" w:lineRule="auto"/>
        <w:ind w:left="284" w:hanging="284"/>
        <w:jc w:val="both"/>
        <w:rPr>
          <w:rFonts w:ascii="Times New Roman" w:hAnsi="Times New Roman"/>
          <w:spacing w:val="1"/>
          <w:sz w:val="24"/>
          <w:szCs w:val="24"/>
        </w:rPr>
      </w:pPr>
      <w:r w:rsidRPr="00450AD7">
        <w:rPr>
          <w:rFonts w:ascii="Times New Roman" w:hAnsi="Times New Roman"/>
          <w:spacing w:val="1"/>
          <w:sz w:val="24"/>
          <w:szCs w:val="24"/>
        </w:rPr>
        <w:t>Licencja nie obejmuje prawa Licencjobiorcy do:</w:t>
      </w:r>
    </w:p>
    <w:p w14:paraId="3449FAF7" w14:textId="77777777" w:rsidR="00620F4B" w:rsidRPr="00450AD7" w:rsidRDefault="00620F4B" w:rsidP="00450AD7">
      <w:pPr>
        <w:pStyle w:val="Akapitzlist"/>
        <w:numPr>
          <w:ilvl w:val="1"/>
          <w:numId w:val="17"/>
        </w:numPr>
        <w:shd w:val="clear" w:color="auto" w:fill="FFFFFF"/>
        <w:spacing w:after="0" w:line="276" w:lineRule="auto"/>
        <w:ind w:left="284" w:hanging="284"/>
        <w:jc w:val="both"/>
        <w:rPr>
          <w:rFonts w:ascii="Times New Roman" w:hAnsi="Times New Roman"/>
          <w:spacing w:val="1"/>
          <w:sz w:val="24"/>
          <w:szCs w:val="24"/>
        </w:rPr>
      </w:pPr>
      <w:r w:rsidRPr="00450AD7">
        <w:rPr>
          <w:rFonts w:ascii="Times New Roman" w:hAnsi="Times New Roman"/>
          <w:spacing w:val="1"/>
          <w:sz w:val="24"/>
          <w:szCs w:val="24"/>
        </w:rPr>
        <w:t>kopiowania Oprogramowania w całości lub części, z wyłączeniem zakresu, w jakim jest to konieczne dla prawidłowego korzystania z Oprogramowania,</w:t>
      </w:r>
    </w:p>
    <w:p w14:paraId="152D9486" w14:textId="77777777" w:rsidR="00620F4B" w:rsidRPr="00450AD7" w:rsidRDefault="00620F4B" w:rsidP="00450AD7">
      <w:pPr>
        <w:pStyle w:val="Akapitzlist"/>
        <w:numPr>
          <w:ilvl w:val="1"/>
          <w:numId w:val="17"/>
        </w:numPr>
        <w:shd w:val="clear" w:color="auto" w:fill="FFFFFF"/>
        <w:spacing w:after="0" w:line="276" w:lineRule="auto"/>
        <w:ind w:left="284" w:hanging="284"/>
        <w:jc w:val="both"/>
        <w:rPr>
          <w:rFonts w:ascii="Times New Roman" w:hAnsi="Times New Roman"/>
          <w:spacing w:val="1"/>
          <w:sz w:val="24"/>
          <w:szCs w:val="24"/>
        </w:rPr>
      </w:pPr>
      <w:r w:rsidRPr="00450AD7">
        <w:rPr>
          <w:rFonts w:ascii="Times New Roman" w:hAnsi="Times New Roman"/>
          <w:spacing w:val="1"/>
          <w:sz w:val="24"/>
          <w:szCs w:val="24"/>
        </w:rPr>
        <w:t>tworzenia na bazie Oprogramowania lub jego części produktów pochodnych,</w:t>
      </w:r>
    </w:p>
    <w:p w14:paraId="10A79467" w14:textId="77777777" w:rsidR="00620F4B" w:rsidRPr="00450AD7" w:rsidRDefault="00620F4B" w:rsidP="00450AD7">
      <w:pPr>
        <w:pStyle w:val="Akapitzlist"/>
        <w:numPr>
          <w:ilvl w:val="1"/>
          <w:numId w:val="17"/>
        </w:numPr>
        <w:shd w:val="clear" w:color="auto" w:fill="FFFFFF"/>
        <w:spacing w:after="0" w:line="276" w:lineRule="auto"/>
        <w:ind w:left="284" w:hanging="284"/>
        <w:jc w:val="both"/>
        <w:rPr>
          <w:rFonts w:ascii="Times New Roman" w:hAnsi="Times New Roman"/>
          <w:spacing w:val="1"/>
          <w:sz w:val="24"/>
          <w:szCs w:val="24"/>
        </w:rPr>
      </w:pPr>
      <w:r w:rsidRPr="00450AD7">
        <w:rPr>
          <w:rFonts w:ascii="Times New Roman" w:hAnsi="Times New Roman"/>
          <w:spacing w:val="1"/>
          <w:sz w:val="24"/>
          <w:szCs w:val="24"/>
        </w:rPr>
        <w:t>przekazywania prawa do korzystania z Oprogramowania lub jego części innym osobom, licencjonowania, dzierżawy, najmu, użyczania lub przekazywania (udostępnienia) w inny sposób Oprogramowania w całości lub części,</w:t>
      </w:r>
    </w:p>
    <w:p w14:paraId="07F4DDFB" w14:textId="77777777" w:rsidR="00620F4B" w:rsidRPr="00450AD7" w:rsidRDefault="00620F4B" w:rsidP="00450AD7">
      <w:pPr>
        <w:pStyle w:val="Akapitzlist"/>
        <w:numPr>
          <w:ilvl w:val="1"/>
          <w:numId w:val="17"/>
        </w:numPr>
        <w:shd w:val="clear" w:color="auto" w:fill="FFFFFF"/>
        <w:spacing w:after="0" w:line="276" w:lineRule="auto"/>
        <w:ind w:left="284" w:hanging="284"/>
        <w:jc w:val="both"/>
        <w:rPr>
          <w:rFonts w:ascii="Times New Roman" w:hAnsi="Times New Roman"/>
          <w:spacing w:val="1"/>
          <w:sz w:val="24"/>
          <w:szCs w:val="24"/>
        </w:rPr>
      </w:pPr>
      <w:r w:rsidRPr="00450AD7">
        <w:rPr>
          <w:rFonts w:ascii="Times New Roman" w:hAnsi="Times New Roman"/>
          <w:spacing w:val="1"/>
          <w:sz w:val="24"/>
          <w:szCs w:val="24"/>
        </w:rPr>
        <w:t>dekompilacji, odtwarzania, dezasemblacji Oprogramowania, a w szczególności dekompilacji kodów wynikowych celem poznania jego kodów źródłowych, odtwarzania kodów źródłowych z jego kodów binarnych, analizowania kodów źródłowych lub skryptów celem analizy wewnętrznych algorytmów lub struktur danych lub w inny sposób dokonywania odwrotnej analizy danych i/lub algorytmów lub dowolnej jego części</w:t>
      </w:r>
    </w:p>
    <w:p w14:paraId="57F4A040" w14:textId="77777777" w:rsidR="00620F4B" w:rsidRPr="00450AD7" w:rsidRDefault="00620F4B" w:rsidP="00450AD7">
      <w:pPr>
        <w:pStyle w:val="Akapitzlist"/>
        <w:numPr>
          <w:ilvl w:val="1"/>
          <w:numId w:val="17"/>
        </w:numPr>
        <w:shd w:val="clear" w:color="auto" w:fill="FFFFFF"/>
        <w:spacing w:after="0" w:line="276" w:lineRule="auto"/>
        <w:ind w:left="284" w:hanging="284"/>
        <w:jc w:val="both"/>
        <w:rPr>
          <w:rFonts w:ascii="Times New Roman" w:hAnsi="Times New Roman"/>
          <w:spacing w:val="1"/>
          <w:sz w:val="24"/>
          <w:szCs w:val="24"/>
        </w:rPr>
      </w:pPr>
      <w:r w:rsidRPr="00450AD7">
        <w:rPr>
          <w:rFonts w:ascii="Times New Roman" w:hAnsi="Times New Roman"/>
          <w:spacing w:val="1"/>
          <w:sz w:val="24"/>
          <w:szCs w:val="24"/>
        </w:rPr>
        <w:t>wykorzystywania całości lub fragmentu kodu,</w:t>
      </w:r>
    </w:p>
    <w:p w14:paraId="5EB4AEAF" w14:textId="77777777" w:rsidR="00620F4B" w:rsidRPr="00450AD7" w:rsidRDefault="00620F4B" w:rsidP="00450AD7">
      <w:pPr>
        <w:pStyle w:val="Akapitzlist"/>
        <w:numPr>
          <w:ilvl w:val="1"/>
          <w:numId w:val="17"/>
        </w:numPr>
        <w:shd w:val="clear" w:color="auto" w:fill="FFFFFF"/>
        <w:spacing w:after="0" w:line="276" w:lineRule="auto"/>
        <w:ind w:left="284" w:hanging="284"/>
        <w:jc w:val="both"/>
        <w:rPr>
          <w:rFonts w:ascii="Times New Roman" w:hAnsi="Times New Roman"/>
          <w:spacing w:val="1"/>
          <w:sz w:val="24"/>
          <w:szCs w:val="24"/>
        </w:rPr>
      </w:pPr>
      <w:r w:rsidRPr="00450AD7">
        <w:rPr>
          <w:rFonts w:ascii="Times New Roman" w:hAnsi="Times New Roman"/>
          <w:spacing w:val="1"/>
          <w:sz w:val="24"/>
          <w:szCs w:val="24"/>
        </w:rPr>
        <w:t>stosowania Oprogramowania, jego części lub wersji w innym oprogramowaniu</w:t>
      </w:r>
    </w:p>
    <w:p w14:paraId="549E5DF1" w14:textId="77777777" w:rsidR="00620F4B" w:rsidRPr="00450AD7" w:rsidRDefault="00620F4B" w:rsidP="00450AD7">
      <w:pPr>
        <w:pStyle w:val="Akapitzlist"/>
        <w:numPr>
          <w:ilvl w:val="1"/>
          <w:numId w:val="17"/>
        </w:numPr>
        <w:shd w:val="clear" w:color="auto" w:fill="FFFFFF"/>
        <w:spacing w:after="0" w:line="276" w:lineRule="auto"/>
        <w:ind w:left="284" w:hanging="284"/>
        <w:jc w:val="both"/>
        <w:rPr>
          <w:rFonts w:ascii="Times New Roman" w:hAnsi="Times New Roman"/>
          <w:spacing w:val="1"/>
          <w:sz w:val="24"/>
          <w:szCs w:val="24"/>
        </w:rPr>
      </w:pPr>
      <w:r w:rsidRPr="00450AD7">
        <w:rPr>
          <w:rFonts w:ascii="Times New Roman" w:hAnsi="Times New Roman"/>
          <w:spacing w:val="1"/>
          <w:sz w:val="24"/>
          <w:szCs w:val="24"/>
        </w:rPr>
        <w:t>podejmowania czynności mogących zakłócić działanie Oprogramowania (z wyłączeniem sytuacji, w których jest to wymagane dla poprawnego działania Oprogramowania i korzystania z niego na potrzeby Licencjobiorcy).</w:t>
      </w:r>
    </w:p>
    <w:p w14:paraId="5A86D5BE" w14:textId="77777777" w:rsidR="00620F4B" w:rsidRPr="00450AD7" w:rsidRDefault="00620F4B" w:rsidP="00450AD7">
      <w:pPr>
        <w:pStyle w:val="Akapitzlist"/>
        <w:numPr>
          <w:ilvl w:val="1"/>
          <w:numId w:val="17"/>
        </w:numPr>
        <w:shd w:val="clear" w:color="auto" w:fill="FFFFFF"/>
        <w:spacing w:after="0" w:line="276" w:lineRule="auto"/>
        <w:ind w:left="284" w:hanging="284"/>
        <w:jc w:val="both"/>
        <w:rPr>
          <w:rFonts w:ascii="Times New Roman" w:hAnsi="Times New Roman"/>
          <w:spacing w:val="1"/>
          <w:sz w:val="24"/>
          <w:szCs w:val="24"/>
        </w:rPr>
      </w:pPr>
      <w:r w:rsidRPr="00450AD7">
        <w:rPr>
          <w:rFonts w:ascii="Times New Roman" w:hAnsi="Times New Roman"/>
          <w:spacing w:val="1"/>
          <w:sz w:val="24"/>
          <w:szCs w:val="24"/>
        </w:rPr>
        <w:t>podejmowania czynności mających na celu uzyskanie dostępu do systemów lub sieci, które z Oprogramowania się łączą (z wyłączeniem sytuacji, w których jest to wymagane dla poprawnego działania Oprogramowania i korzystania z niego na potrzeby Licencjobiorcy).</w:t>
      </w:r>
    </w:p>
    <w:p w14:paraId="4F7E6758" w14:textId="3B28747D" w:rsidR="00620F4B" w:rsidRPr="00450AD7" w:rsidRDefault="00620F4B" w:rsidP="00450AD7">
      <w:pPr>
        <w:pStyle w:val="Akapitzlist"/>
        <w:numPr>
          <w:ilvl w:val="0"/>
          <w:numId w:val="17"/>
        </w:numPr>
        <w:shd w:val="clear" w:color="auto" w:fill="FFFFFF"/>
        <w:spacing w:after="0" w:line="276" w:lineRule="auto"/>
        <w:ind w:left="284" w:hanging="284"/>
        <w:jc w:val="both"/>
        <w:rPr>
          <w:rFonts w:ascii="Times New Roman" w:hAnsi="Times New Roman"/>
          <w:spacing w:val="1"/>
          <w:sz w:val="24"/>
          <w:szCs w:val="24"/>
        </w:rPr>
      </w:pPr>
      <w:r w:rsidRPr="00450AD7">
        <w:rPr>
          <w:rFonts w:ascii="Times New Roman" w:hAnsi="Times New Roman"/>
          <w:spacing w:val="1"/>
          <w:sz w:val="24"/>
          <w:szCs w:val="24"/>
        </w:rPr>
        <w:t>Postanowienia pkt</w:t>
      </w:r>
      <w:r w:rsidR="006A3CC8">
        <w:rPr>
          <w:rFonts w:ascii="Times New Roman" w:hAnsi="Times New Roman"/>
          <w:spacing w:val="1"/>
          <w:sz w:val="24"/>
          <w:szCs w:val="24"/>
        </w:rPr>
        <w:t>.</w:t>
      </w:r>
      <w:r w:rsidRPr="00450AD7">
        <w:rPr>
          <w:rFonts w:ascii="Times New Roman" w:hAnsi="Times New Roman"/>
          <w:spacing w:val="1"/>
          <w:sz w:val="24"/>
          <w:szCs w:val="24"/>
        </w:rPr>
        <w:t xml:space="preserve"> 2 nie naruszają praw Licencjobiorcy określonych w art. 75 ust. 2 i 3 Ustawy z dnia 4 lutego 1994 r. o prawie autorskim i prawach pokrewnych</w:t>
      </w:r>
      <w:r w:rsidR="006A3CC8">
        <w:rPr>
          <w:rFonts w:ascii="Times New Roman" w:hAnsi="Times New Roman"/>
          <w:spacing w:val="1"/>
          <w:sz w:val="24"/>
          <w:szCs w:val="24"/>
        </w:rPr>
        <w:t xml:space="preserve">, </w:t>
      </w:r>
      <w:r w:rsidRPr="00450AD7">
        <w:rPr>
          <w:rFonts w:ascii="Times New Roman" w:hAnsi="Times New Roman"/>
          <w:spacing w:val="1"/>
          <w:sz w:val="24"/>
          <w:szCs w:val="24"/>
        </w:rPr>
        <w:t>pod warunkiem spełnienia przesłanek o których mowa w tych przepisach.</w:t>
      </w:r>
    </w:p>
    <w:p w14:paraId="3F4F7781" w14:textId="77777777" w:rsidR="00620F4B" w:rsidRPr="00450AD7" w:rsidRDefault="00620F4B" w:rsidP="00450AD7">
      <w:pPr>
        <w:pStyle w:val="Akapitzlist"/>
        <w:numPr>
          <w:ilvl w:val="0"/>
          <w:numId w:val="17"/>
        </w:numPr>
        <w:shd w:val="clear" w:color="auto" w:fill="FFFFFF"/>
        <w:spacing w:after="0" w:line="276" w:lineRule="auto"/>
        <w:ind w:left="284" w:hanging="284"/>
        <w:jc w:val="both"/>
        <w:rPr>
          <w:rFonts w:ascii="Times New Roman" w:hAnsi="Times New Roman"/>
          <w:spacing w:val="1"/>
          <w:sz w:val="24"/>
          <w:szCs w:val="24"/>
        </w:rPr>
      </w:pPr>
      <w:r w:rsidRPr="00450AD7">
        <w:rPr>
          <w:rFonts w:ascii="Times New Roman" w:hAnsi="Times New Roman"/>
          <w:spacing w:val="1"/>
          <w:sz w:val="24"/>
          <w:szCs w:val="24"/>
        </w:rPr>
        <w:t>Oprogramowania stanowi integralną całość, pozostaje własnością intelektualną Licencjodawcy, a wszystkie prawa autorskie do Oprogramowania przynależą Licencjodawcy. Prawa autorskie Licencjodawcy obejmują m.in. kody wynikowe, kody pośrednie, kody interpretowane, skrypty, fizyczne struktury danych i sposoby ich przetwarzania, interfejsy zewnętrzne, specyfikacje techniczne oraz dokumentację.</w:t>
      </w:r>
    </w:p>
    <w:p w14:paraId="66A87637" w14:textId="77777777" w:rsidR="00620F4B" w:rsidRPr="00450AD7" w:rsidRDefault="00620F4B" w:rsidP="00450AD7">
      <w:pPr>
        <w:pStyle w:val="Akapitzlist"/>
        <w:numPr>
          <w:ilvl w:val="0"/>
          <w:numId w:val="17"/>
        </w:numPr>
        <w:shd w:val="clear" w:color="auto" w:fill="FFFFFF"/>
        <w:spacing w:after="0" w:line="276" w:lineRule="auto"/>
        <w:ind w:left="284" w:hanging="284"/>
        <w:jc w:val="both"/>
        <w:rPr>
          <w:rFonts w:ascii="Times New Roman" w:hAnsi="Times New Roman"/>
          <w:spacing w:val="1"/>
          <w:sz w:val="24"/>
          <w:szCs w:val="24"/>
        </w:rPr>
      </w:pPr>
      <w:r w:rsidRPr="00450AD7">
        <w:rPr>
          <w:rFonts w:ascii="Times New Roman" w:hAnsi="Times New Roman"/>
          <w:spacing w:val="1"/>
          <w:sz w:val="24"/>
          <w:szCs w:val="24"/>
        </w:rPr>
        <w:t>Licencjodawca oświadcza, że przedmiot Licencji jest wolny od wad prawnych i nie narusza praw osób trzecich.</w:t>
      </w:r>
    </w:p>
    <w:p w14:paraId="67CBFA77" w14:textId="77777777" w:rsidR="00620F4B" w:rsidRPr="00450AD7" w:rsidRDefault="00620F4B" w:rsidP="00450AD7">
      <w:pPr>
        <w:pStyle w:val="Akapitzlist"/>
        <w:numPr>
          <w:ilvl w:val="0"/>
          <w:numId w:val="17"/>
        </w:numPr>
        <w:shd w:val="clear" w:color="auto" w:fill="FFFFFF"/>
        <w:spacing w:after="0" w:line="276" w:lineRule="auto"/>
        <w:ind w:left="284" w:hanging="284"/>
        <w:jc w:val="both"/>
        <w:rPr>
          <w:rFonts w:ascii="Times New Roman" w:hAnsi="Times New Roman"/>
          <w:spacing w:val="1"/>
          <w:sz w:val="24"/>
          <w:szCs w:val="24"/>
        </w:rPr>
      </w:pPr>
      <w:r w:rsidRPr="00450AD7">
        <w:rPr>
          <w:rFonts w:ascii="Times New Roman" w:hAnsi="Times New Roman"/>
          <w:spacing w:val="1"/>
          <w:sz w:val="24"/>
          <w:szCs w:val="24"/>
        </w:rPr>
        <w:t>Licencjodawca oświadcza, że przedmiot Licencji nie posiada wad uniemożliwiających jego użytkowanie zgodnie z przeznaczeniem.</w:t>
      </w:r>
    </w:p>
    <w:p w14:paraId="175482F2" w14:textId="77777777" w:rsidR="00620F4B" w:rsidRPr="00450AD7" w:rsidRDefault="00620F4B" w:rsidP="00450AD7">
      <w:pPr>
        <w:pStyle w:val="Akapitzlist"/>
        <w:numPr>
          <w:ilvl w:val="0"/>
          <w:numId w:val="17"/>
        </w:numPr>
        <w:shd w:val="clear" w:color="auto" w:fill="FFFFFF"/>
        <w:spacing w:after="0" w:line="276" w:lineRule="auto"/>
        <w:ind w:left="284" w:hanging="284"/>
        <w:jc w:val="both"/>
        <w:rPr>
          <w:rFonts w:ascii="Times New Roman" w:hAnsi="Times New Roman"/>
          <w:spacing w:val="1"/>
          <w:sz w:val="24"/>
          <w:szCs w:val="24"/>
        </w:rPr>
      </w:pPr>
      <w:r w:rsidRPr="00450AD7">
        <w:rPr>
          <w:rFonts w:ascii="Times New Roman" w:hAnsi="Times New Roman"/>
          <w:spacing w:val="1"/>
          <w:sz w:val="24"/>
          <w:szCs w:val="24"/>
        </w:rPr>
        <w:t>Wdrożenie Oprogramowania oraz szkolenie Użytkowników wykonane zostanie w terminie wzajemnie ustalonym przez Strony.</w:t>
      </w:r>
    </w:p>
    <w:p w14:paraId="20303DFB" w14:textId="77777777" w:rsidR="00620F4B" w:rsidRPr="00450AD7" w:rsidRDefault="00620F4B" w:rsidP="00450AD7">
      <w:pPr>
        <w:pStyle w:val="Akapitzlist"/>
        <w:numPr>
          <w:ilvl w:val="0"/>
          <w:numId w:val="17"/>
        </w:numPr>
        <w:shd w:val="clear" w:color="auto" w:fill="FFFFFF"/>
        <w:tabs>
          <w:tab w:val="left" w:pos="284"/>
        </w:tabs>
        <w:spacing w:after="0" w:line="276" w:lineRule="auto"/>
        <w:ind w:left="0" w:firstLine="0"/>
        <w:jc w:val="both"/>
        <w:rPr>
          <w:rFonts w:ascii="Times New Roman" w:hAnsi="Times New Roman"/>
          <w:spacing w:val="1"/>
          <w:sz w:val="24"/>
          <w:szCs w:val="24"/>
        </w:rPr>
      </w:pPr>
      <w:r w:rsidRPr="00450AD7">
        <w:rPr>
          <w:rFonts w:ascii="Times New Roman" w:hAnsi="Times New Roman"/>
          <w:spacing w:val="1"/>
          <w:sz w:val="24"/>
          <w:szCs w:val="24"/>
        </w:rPr>
        <w:t>Licencja na Oprogramowanie udzielana jest na czas nieokreślony.</w:t>
      </w:r>
    </w:p>
    <w:p w14:paraId="75C68545" w14:textId="60496EE4" w:rsidR="00620F4B" w:rsidRPr="00450AD7" w:rsidRDefault="00620F4B" w:rsidP="00450AD7">
      <w:pPr>
        <w:pStyle w:val="Akapitzlist"/>
        <w:numPr>
          <w:ilvl w:val="0"/>
          <w:numId w:val="17"/>
        </w:numPr>
        <w:shd w:val="clear" w:color="auto" w:fill="FFFFFF"/>
        <w:tabs>
          <w:tab w:val="left" w:pos="284"/>
        </w:tabs>
        <w:spacing w:after="0" w:line="276" w:lineRule="auto"/>
        <w:ind w:left="0" w:firstLine="0"/>
        <w:jc w:val="both"/>
        <w:rPr>
          <w:rFonts w:ascii="Times New Roman" w:hAnsi="Times New Roman"/>
          <w:spacing w:val="1"/>
          <w:sz w:val="24"/>
          <w:szCs w:val="24"/>
        </w:rPr>
      </w:pPr>
      <w:r w:rsidRPr="00450AD7">
        <w:rPr>
          <w:rFonts w:ascii="Times New Roman" w:hAnsi="Times New Roman"/>
          <w:spacing w:val="1"/>
          <w:sz w:val="24"/>
          <w:szCs w:val="24"/>
        </w:rPr>
        <w:t xml:space="preserve">Cena za udzielenie niniejszej Licencji wynosi netto </w:t>
      </w:r>
      <w:r w:rsidRPr="00450AD7">
        <w:rPr>
          <w:rFonts w:ascii="Times New Roman" w:hAnsi="Times New Roman"/>
          <w:spacing w:val="1"/>
          <w:sz w:val="24"/>
          <w:szCs w:val="24"/>
        </w:rPr>
        <w:tab/>
        <w:t>…………………. zł (…………. złoty 00/100) i jest płatna na</w:t>
      </w:r>
      <w:r w:rsidR="006A3CC8">
        <w:rPr>
          <w:rFonts w:ascii="Times New Roman" w:hAnsi="Times New Roman"/>
          <w:spacing w:val="1"/>
          <w:sz w:val="24"/>
          <w:szCs w:val="24"/>
        </w:rPr>
        <w:t xml:space="preserve"> </w:t>
      </w:r>
      <w:r w:rsidRPr="00450AD7">
        <w:rPr>
          <w:rFonts w:ascii="Times New Roman" w:hAnsi="Times New Roman"/>
          <w:spacing w:val="1"/>
          <w:sz w:val="24"/>
          <w:szCs w:val="24"/>
        </w:rPr>
        <w:t xml:space="preserve">podstawie faktury dostarczonej przez Licencjodawcę (wystawcę </w:t>
      </w:r>
      <w:r w:rsidRPr="00450AD7">
        <w:rPr>
          <w:rFonts w:ascii="Times New Roman" w:hAnsi="Times New Roman"/>
          <w:spacing w:val="1"/>
          <w:sz w:val="24"/>
          <w:szCs w:val="24"/>
        </w:rPr>
        <w:tab/>
        <w:t xml:space="preserve">niniejszego Oświadczenia Licencyjnego) Licencjobiorcy w terminie </w:t>
      </w:r>
      <w:r w:rsidR="006A3CC8">
        <w:rPr>
          <w:rFonts w:ascii="Times New Roman" w:hAnsi="Times New Roman"/>
          <w:spacing w:val="1"/>
          <w:sz w:val="24"/>
          <w:szCs w:val="24"/>
        </w:rPr>
        <w:t xml:space="preserve">do </w:t>
      </w:r>
      <w:r w:rsidRPr="00450AD7">
        <w:rPr>
          <w:rFonts w:ascii="Times New Roman" w:hAnsi="Times New Roman"/>
          <w:spacing w:val="1"/>
          <w:sz w:val="24"/>
          <w:szCs w:val="24"/>
        </w:rPr>
        <w:t>14 dni od dnia jej dostarczenia.</w:t>
      </w:r>
    </w:p>
    <w:p w14:paraId="5BF3A605" w14:textId="77777777" w:rsidR="00620F4B" w:rsidRPr="00450AD7" w:rsidRDefault="00620F4B" w:rsidP="00450AD7">
      <w:pPr>
        <w:pStyle w:val="Akapitzlist"/>
        <w:numPr>
          <w:ilvl w:val="0"/>
          <w:numId w:val="17"/>
        </w:numPr>
        <w:shd w:val="clear" w:color="auto" w:fill="FFFFFF"/>
        <w:tabs>
          <w:tab w:val="left" w:pos="284"/>
        </w:tabs>
        <w:spacing w:after="0" w:line="276" w:lineRule="auto"/>
        <w:ind w:left="0" w:firstLine="0"/>
        <w:jc w:val="both"/>
        <w:rPr>
          <w:rFonts w:ascii="Times New Roman" w:hAnsi="Times New Roman"/>
          <w:spacing w:val="1"/>
          <w:sz w:val="24"/>
          <w:szCs w:val="24"/>
        </w:rPr>
      </w:pPr>
      <w:r w:rsidRPr="00450AD7">
        <w:rPr>
          <w:rFonts w:ascii="Times New Roman" w:hAnsi="Times New Roman"/>
          <w:spacing w:val="1"/>
          <w:sz w:val="24"/>
          <w:szCs w:val="24"/>
        </w:rPr>
        <w:t xml:space="preserve">Licencjobiorca zapłaci wynagrodzenie wynikające z punktu 13 </w:t>
      </w:r>
      <w:r w:rsidRPr="00450AD7">
        <w:rPr>
          <w:rFonts w:ascii="Times New Roman" w:hAnsi="Times New Roman"/>
          <w:spacing w:val="1"/>
          <w:sz w:val="24"/>
          <w:szCs w:val="24"/>
        </w:rPr>
        <w:tab/>
        <w:t xml:space="preserve">poniżej za Usługę Subskrypcji Oprogramowania w wysokości </w:t>
      </w:r>
      <w:r w:rsidRPr="00450AD7">
        <w:rPr>
          <w:rFonts w:ascii="Times New Roman" w:hAnsi="Times New Roman"/>
          <w:spacing w:val="1"/>
          <w:sz w:val="24"/>
          <w:szCs w:val="24"/>
        </w:rPr>
        <w:tab/>
        <w:t xml:space="preserve">netto……………,  na podstawie faktury VAT, płatnej w terminie </w:t>
      </w:r>
      <w:r w:rsidRPr="00450AD7">
        <w:rPr>
          <w:rFonts w:ascii="Times New Roman" w:hAnsi="Times New Roman"/>
          <w:spacing w:val="1"/>
          <w:sz w:val="24"/>
          <w:szCs w:val="24"/>
        </w:rPr>
        <w:tab/>
        <w:t>14 dni od dnia dostarczenia jej Licencjobiorcy.</w:t>
      </w:r>
    </w:p>
    <w:p w14:paraId="2D34F4B2" w14:textId="77777777" w:rsidR="00620F4B" w:rsidRPr="00450AD7" w:rsidRDefault="00620F4B" w:rsidP="00450AD7">
      <w:pPr>
        <w:pStyle w:val="Akapitzlist"/>
        <w:numPr>
          <w:ilvl w:val="0"/>
          <w:numId w:val="17"/>
        </w:numPr>
        <w:shd w:val="clear" w:color="auto" w:fill="FFFFFF"/>
        <w:tabs>
          <w:tab w:val="left" w:pos="284"/>
        </w:tabs>
        <w:spacing w:after="0" w:line="276" w:lineRule="auto"/>
        <w:ind w:left="0" w:firstLine="0"/>
        <w:jc w:val="both"/>
        <w:rPr>
          <w:rFonts w:ascii="Times New Roman" w:hAnsi="Times New Roman"/>
          <w:spacing w:val="1"/>
          <w:sz w:val="24"/>
          <w:szCs w:val="24"/>
        </w:rPr>
      </w:pPr>
      <w:r w:rsidRPr="00450AD7">
        <w:rPr>
          <w:rFonts w:ascii="Times New Roman" w:hAnsi="Times New Roman"/>
          <w:spacing w:val="1"/>
          <w:sz w:val="24"/>
          <w:szCs w:val="24"/>
        </w:rPr>
        <w:t xml:space="preserve">Licencja, o której mowa w niniejszym Oświadczeniu Licencyjnym </w:t>
      </w:r>
      <w:r w:rsidRPr="00450AD7">
        <w:rPr>
          <w:rFonts w:ascii="Times New Roman" w:hAnsi="Times New Roman"/>
          <w:spacing w:val="1"/>
          <w:sz w:val="24"/>
          <w:szCs w:val="24"/>
        </w:rPr>
        <w:tab/>
        <w:t xml:space="preserve">udzielana jest od dnia </w:t>
      </w:r>
      <w:r w:rsidRPr="00450AD7">
        <w:rPr>
          <w:rFonts w:ascii="Times New Roman" w:hAnsi="Times New Roman"/>
          <w:bCs/>
          <w:spacing w:val="1"/>
          <w:sz w:val="24"/>
          <w:szCs w:val="24"/>
        </w:rPr>
        <w:t>………………….</w:t>
      </w:r>
      <w:r w:rsidRPr="00450AD7">
        <w:rPr>
          <w:rFonts w:ascii="Times New Roman" w:hAnsi="Times New Roman"/>
          <w:spacing w:val="1"/>
          <w:sz w:val="24"/>
          <w:szCs w:val="24"/>
        </w:rPr>
        <w:t>.</w:t>
      </w:r>
    </w:p>
    <w:p w14:paraId="639C1333" w14:textId="77777777" w:rsidR="00620F4B" w:rsidRPr="00450AD7" w:rsidRDefault="00620F4B" w:rsidP="00450AD7">
      <w:pPr>
        <w:pStyle w:val="Akapitzlist"/>
        <w:numPr>
          <w:ilvl w:val="0"/>
          <w:numId w:val="17"/>
        </w:numPr>
        <w:shd w:val="clear" w:color="auto" w:fill="FFFFFF"/>
        <w:tabs>
          <w:tab w:val="left" w:pos="284"/>
          <w:tab w:val="left" w:pos="851"/>
        </w:tabs>
        <w:spacing w:after="0" w:line="276" w:lineRule="auto"/>
        <w:ind w:left="0" w:firstLine="0"/>
        <w:jc w:val="both"/>
        <w:rPr>
          <w:rFonts w:ascii="Times New Roman" w:hAnsi="Times New Roman"/>
          <w:spacing w:val="1"/>
          <w:sz w:val="24"/>
          <w:szCs w:val="24"/>
        </w:rPr>
      </w:pPr>
      <w:r w:rsidRPr="00450AD7">
        <w:rPr>
          <w:rFonts w:ascii="Times New Roman" w:hAnsi="Times New Roman"/>
          <w:spacing w:val="1"/>
          <w:sz w:val="24"/>
          <w:szCs w:val="24"/>
        </w:rPr>
        <w:t xml:space="preserve">Oprogramowanie objęte jest Usługą Subskrypcji, o której mowa w </w:t>
      </w:r>
      <w:r w:rsidRPr="00450AD7">
        <w:rPr>
          <w:rFonts w:ascii="Times New Roman" w:hAnsi="Times New Roman"/>
          <w:spacing w:val="1"/>
          <w:sz w:val="24"/>
          <w:szCs w:val="24"/>
        </w:rPr>
        <w:tab/>
        <w:t>punkcie 13 do dnia………………..</w:t>
      </w:r>
    </w:p>
    <w:p w14:paraId="759970C1" w14:textId="77777777" w:rsidR="00620F4B" w:rsidRPr="00450AD7" w:rsidRDefault="00620F4B" w:rsidP="00450AD7">
      <w:pPr>
        <w:pStyle w:val="Akapitzlist"/>
        <w:numPr>
          <w:ilvl w:val="0"/>
          <w:numId w:val="17"/>
        </w:numPr>
        <w:shd w:val="clear" w:color="auto" w:fill="FFFFFF"/>
        <w:tabs>
          <w:tab w:val="left" w:pos="284"/>
        </w:tabs>
        <w:spacing w:after="0" w:line="276" w:lineRule="auto"/>
        <w:ind w:left="0" w:firstLine="0"/>
        <w:jc w:val="both"/>
        <w:rPr>
          <w:rFonts w:ascii="Times New Roman" w:hAnsi="Times New Roman"/>
          <w:spacing w:val="1"/>
          <w:sz w:val="24"/>
          <w:szCs w:val="24"/>
        </w:rPr>
      </w:pPr>
      <w:r w:rsidRPr="00450AD7">
        <w:rPr>
          <w:rFonts w:ascii="Times New Roman" w:hAnsi="Times New Roman"/>
          <w:spacing w:val="1"/>
          <w:sz w:val="24"/>
          <w:szCs w:val="24"/>
        </w:rPr>
        <w:t xml:space="preserve">Od dnia określonego w pkt. 11 Licencjodawca (wystawca </w:t>
      </w:r>
      <w:r w:rsidRPr="00450AD7">
        <w:rPr>
          <w:rFonts w:ascii="Times New Roman" w:hAnsi="Times New Roman"/>
          <w:spacing w:val="1"/>
          <w:sz w:val="24"/>
          <w:szCs w:val="24"/>
        </w:rPr>
        <w:tab/>
        <w:t xml:space="preserve">niniejszego Oświadczenia Licencyjnego) obejmuje </w:t>
      </w:r>
      <w:r w:rsidRPr="00450AD7">
        <w:rPr>
          <w:rFonts w:ascii="Times New Roman" w:hAnsi="Times New Roman"/>
          <w:spacing w:val="1"/>
          <w:sz w:val="24"/>
          <w:szCs w:val="24"/>
        </w:rPr>
        <w:tab/>
        <w:t xml:space="preserve">Oprogramowanie, którego dotyczy Licencja, Usługą Subskrypcji </w:t>
      </w:r>
      <w:r w:rsidRPr="00450AD7">
        <w:rPr>
          <w:rFonts w:ascii="Times New Roman" w:hAnsi="Times New Roman"/>
          <w:spacing w:val="1"/>
          <w:sz w:val="24"/>
          <w:szCs w:val="24"/>
        </w:rPr>
        <w:tab/>
        <w:t>świadczoną na warunkach przewidzianych w umowie</w:t>
      </w:r>
      <w:r w:rsidRPr="00450AD7">
        <w:rPr>
          <w:rFonts w:ascii="Times New Roman" w:hAnsi="Times New Roman"/>
          <w:bCs/>
          <w:spacing w:val="1"/>
          <w:sz w:val="24"/>
          <w:szCs w:val="24"/>
        </w:rPr>
        <w:t xml:space="preserve"> </w:t>
      </w:r>
      <w:r w:rsidRPr="00450AD7">
        <w:rPr>
          <w:rFonts w:ascii="Times New Roman" w:hAnsi="Times New Roman"/>
          <w:spacing w:val="1"/>
          <w:sz w:val="24"/>
          <w:szCs w:val="24"/>
        </w:rPr>
        <w:t xml:space="preserve">na Usługę </w:t>
      </w:r>
      <w:r w:rsidRPr="00450AD7">
        <w:rPr>
          <w:rFonts w:ascii="Times New Roman" w:hAnsi="Times New Roman"/>
          <w:spacing w:val="1"/>
          <w:sz w:val="24"/>
          <w:szCs w:val="24"/>
        </w:rPr>
        <w:tab/>
        <w:t xml:space="preserve">Subskrypcji Oprogramowania, do której niniejsze Oświadczenie </w:t>
      </w:r>
      <w:r w:rsidRPr="00450AD7">
        <w:rPr>
          <w:rFonts w:ascii="Times New Roman" w:hAnsi="Times New Roman"/>
          <w:spacing w:val="1"/>
          <w:sz w:val="24"/>
          <w:szCs w:val="24"/>
        </w:rPr>
        <w:tab/>
        <w:t>Licencyjne jest załącznikiem.</w:t>
      </w:r>
    </w:p>
    <w:p w14:paraId="1A87852A" w14:textId="77777777" w:rsidR="00620F4B" w:rsidRPr="00450AD7" w:rsidRDefault="00620F4B" w:rsidP="00450AD7">
      <w:pPr>
        <w:shd w:val="clear" w:color="auto" w:fill="FFFFFF"/>
        <w:tabs>
          <w:tab w:val="left" w:pos="284"/>
        </w:tabs>
        <w:spacing w:after="0" w:line="276" w:lineRule="auto"/>
        <w:jc w:val="both"/>
        <w:rPr>
          <w:rFonts w:ascii="Times New Roman" w:hAnsi="Times New Roman"/>
          <w:spacing w:val="1"/>
          <w:sz w:val="24"/>
          <w:szCs w:val="24"/>
        </w:rPr>
      </w:pPr>
    </w:p>
    <w:p w14:paraId="5C0C6935" w14:textId="77777777" w:rsidR="00620F4B" w:rsidRPr="00450AD7" w:rsidRDefault="00620F4B" w:rsidP="00450AD7">
      <w:pPr>
        <w:shd w:val="clear" w:color="auto" w:fill="FFFFFF"/>
        <w:spacing w:after="0" w:line="276" w:lineRule="auto"/>
        <w:rPr>
          <w:rFonts w:ascii="Times New Roman" w:hAnsi="Times New Roman"/>
          <w:spacing w:val="1"/>
          <w:sz w:val="24"/>
          <w:szCs w:val="24"/>
        </w:rPr>
      </w:pPr>
    </w:p>
    <w:p w14:paraId="632D04FF" w14:textId="77777777" w:rsidR="00620F4B" w:rsidRPr="00450AD7" w:rsidRDefault="00620F4B" w:rsidP="00450AD7">
      <w:pPr>
        <w:shd w:val="clear" w:color="auto" w:fill="FFFFFF"/>
        <w:spacing w:after="0" w:line="276" w:lineRule="auto"/>
        <w:rPr>
          <w:rFonts w:ascii="Times New Roman" w:hAnsi="Times New Roman"/>
          <w:spacing w:val="1"/>
          <w:sz w:val="24"/>
          <w:szCs w:val="24"/>
        </w:rPr>
      </w:pPr>
      <w:r w:rsidRPr="00450AD7">
        <w:rPr>
          <w:rFonts w:ascii="Times New Roman" w:hAnsi="Times New Roman"/>
          <w:spacing w:val="1"/>
          <w:sz w:val="24"/>
          <w:szCs w:val="24"/>
        </w:rPr>
        <w:t>Niniejszej licencji udziela:</w:t>
      </w:r>
    </w:p>
    <w:p w14:paraId="5125964F" w14:textId="77777777" w:rsidR="00620F4B" w:rsidRPr="00450AD7" w:rsidRDefault="00620F4B" w:rsidP="00450AD7">
      <w:pPr>
        <w:shd w:val="clear" w:color="auto" w:fill="FFFFFF"/>
        <w:spacing w:after="0" w:line="276" w:lineRule="auto"/>
        <w:rPr>
          <w:rFonts w:ascii="Times New Roman" w:hAnsi="Times New Roman"/>
          <w:bCs/>
          <w:spacing w:val="1"/>
          <w:sz w:val="24"/>
          <w:szCs w:val="24"/>
        </w:rPr>
      </w:pPr>
      <w:r w:rsidRPr="00450AD7">
        <w:rPr>
          <w:rFonts w:ascii="Times New Roman" w:hAnsi="Times New Roman"/>
          <w:bCs/>
          <w:spacing w:val="1"/>
          <w:sz w:val="24"/>
          <w:szCs w:val="24"/>
        </w:rPr>
        <w:t>………………………………………………….</w:t>
      </w:r>
      <w:r w:rsidRPr="00450AD7">
        <w:rPr>
          <w:rFonts w:ascii="Times New Roman" w:hAnsi="Times New Roman"/>
          <w:spacing w:val="1"/>
          <w:sz w:val="24"/>
          <w:szCs w:val="24"/>
        </w:rPr>
        <w:t xml:space="preserve"> </w:t>
      </w:r>
    </w:p>
    <w:p w14:paraId="2A042F37" w14:textId="77777777" w:rsidR="00620F4B" w:rsidRPr="00450AD7" w:rsidRDefault="00620F4B" w:rsidP="00450AD7">
      <w:pPr>
        <w:shd w:val="clear" w:color="auto" w:fill="FFFFFF"/>
        <w:tabs>
          <w:tab w:val="left" w:pos="284"/>
        </w:tabs>
        <w:spacing w:after="0" w:line="276" w:lineRule="auto"/>
        <w:jc w:val="both"/>
        <w:rPr>
          <w:rFonts w:ascii="Times New Roman" w:hAnsi="Times New Roman"/>
          <w:spacing w:val="1"/>
          <w:sz w:val="24"/>
          <w:szCs w:val="24"/>
        </w:rPr>
      </w:pPr>
    </w:p>
    <w:p w14:paraId="7D9414A3" w14:textId="77777777" w:rsidR="00620F4B" w:rsidRPr="00450AD7" w:rsidRDefault="00620F4B" w:rsidP="00450AD7">
      <w:pPr>
        <w:shd w:val="clear" w:color="auto" w:fill="FFFFFF"/>
        <w:tabs>
          <w:tab w:val="left" w:pos="284"/>
        </w:tabs>
        <w:spacing w:after="0" w:line="276" w:lineRule="auto"/>
        <w:jc w:val="both"/>
        <w:rPr>
          <w:rFonts w:ascii="Times New Roman" w:hAnsi="Times New Roman"/>
          <w:spacing w:val="1"/>
          <w:sz w:val="24"/>
          <w:szCs w:val="24"/>
        </w:rPr>
      </w:pPr>
    </w:p>
    <w:p w14:paraId="34E8B23E" w14:textId="77777777" w:rsidR="00620F4B" w:rsidRPr="00450AD7" w:rsidRDefault="00620F4B" w:rsidP="00450AD7">
      <w:pPr>
        <w:shd w:val="clear" w:color="auto" w:fill="FFFFFF"/>
        <w:spacing w:after="0" w:line="276" w:lineRule="auto"/>
        <w:jc w:val="both"/>
        <w:rPr>
          <w:rFonts w:ascii="Times New Roman" w:hAnsi="Times New Roman"/>
          <w:bCs/>
          <w:spacing w:val="1"/>
          <w:sz w:val="24"/>
          <w:szCs w:val="24"/>
        </w:rPr>
      </w:pPr>
      <w:r w:rsidRPr="00450AD7">
        <w:rPr>
          <w:rFonts w:ascii="Times New Roman" w:hAnsi="Times New Roman"/>
          <w:bCs/>
          <w:spacing w:val="1"/>
          <w:sz w:val="24"/>
          <w:szCs w:val="24"/>
        </w:rPr>
        <w:t>Akceptuję warunki Oświadczenia Licencyjnego.</w:t>
      </w:r>
    </w:p>
    <w:p w14:paraId="5E0AC645" w14:textId="77777777" w:rsidR="00620F4B" w:rsidRPr="00450AD7" w:rsidRDefault="00620F4B" w:rsidP="00450AD7">
      <w:pPr>
        <w:shd w:val="clear" w:color="auto" w:fill="FFFFFF"/>
        <w:spacing w:after="0" w:line="276" w:lineRule="auto"/>
        <w:jc w:val="both"/>
        <w:rPr>
          <w:rFonts w:ascii="Times New Roman" w:hAnsi="Times New Roman"/>
          <w:bCs/>
          <w:spacing w:val="1"/>
          <w:sz w:val="24"/>
          <w:szCs w:val="24"/>
        </w:rPr>
      </w:pPr>
    </w:p>
    <w:p w14:paraId="5E65256C" w14:textId="77777777" w:rsidR="00620F4B" w:rsidRPr="00450AD7" w:rsidRDefault="00620F4B" w:rsidP="00450AD7">
      <w:pPr>
        <w:shd w:val="clear" w:color="auto" w:fill="FFFFFF"/>
        <w:spacing w:after="0" w:line="276" w:lineRule="auto"/>
        <w:jc w:val="both"/>
        <w:rPr>
          <w:rFonts w:ascii="Times New Roman" w:hAnsi="Times New Roman"/>
          <w:bCs/>
          <w:spacing w:val="1"/>
          <w:sz w:val="24"/>
          <w:szCs w:val="24"/>
        </w:rPr>
      </w:pPr>
    </w:p>
    <w:p w14:paraId="695990B3" w14:textId="77777777" w:rsidR="00620F4B" w:rsidRPr="00450AD7" w:rsidRDefault="00620F4B" w:rsidP="00450AD7">
      <w:pPr>
        <w:shd w:val="clear" w:color="auto" w:fill="FFFFFF"/>
        <w:spacing w:after="0" w:line="276" w:lineRule="auto"/>
        <w:jc w:val="both"/>
        <w:rPr>
          <w:rFonts w:ascii="Times New Roman" w:hAnsi="Times New Roman"/>
          <w:bCs/>
          <w:spacing w:val="1"/>
          <w:sz w:val="24"/>
          <w:szCs w:val="24"/>
        </w:rPr>
      </w:pPr>
    </w:p>
    <w:p w14:paraId="2C111585" w14:textId="77777777" w:rsidR="00620F4B" w:rsidRPr="00450AD7" w:rsidRDefault="00620F4B" w:rsidP="00450AD7">
      <w:pPr>
        <w:shd w:val="clear" w:color="auto" w:fill="FFFFFF"/>
        <w:spacing w:after="0" w:line="276" w:lineRule="auto"/>
        <w:jc w:val="both"/>
        <w:rPr>
          <w:rFonts w:ascii="Times New Roman" w:hAnsi="Times New Roman"/>
          <w:bCs/>
          <w:spacing w:val="1"/>
          <w:sz w:val="24"/>
          <w:szCs w:val="24"/>
        </w:rPr>
      </w:pPr>
    </w:p>
    <w:p w14:paraId="267357C6" w14:textId="77777777" w:rsidR="00620F4B" w:rsidRPr="00450AD7" w:rsidRDefault="00620F4B" w:rsidP="00450AD7">
      <w:pPr>
        <w:shd w:val="clear" w:color="auto" w:fill="FFFFFF"/>
        <w:spacing w:after="0" w:line="276" w:lineRule="auto"/>
        <w:jc w:val="both"/>
        <w:rPr>
          <w:rFonts w:ascii="Times New Roman" w:hAnsi="Times New Roman"/>
          <w:bCs/>
          <w:spacing w:val="1"/>
          <w:sz w:val="24"/>
          <w:szCs w:val="24"/>
        </w:rPr>
      </w:pPr>
      <w:r w:rsidRPr="00450AD7">
        <w:rPr>
          <w:rFonts w:ascii="Times New Roman" w:hAnsi="Times New Roman"/>
          <w:bCs/>
          <w:spacing w:val="1"/>
          <w:sz w:val="24"/>
          <w:szCs w:val="24"/>
        </w:rPr>
        <w:t>………………………………………………….</w:t>
      </w:r>
    </w:p>
    <w:p w14:paraId="31FB1335" w14:textId="77777777" w:rsidR="00620F4B" w:rsidRPr="00450AD7" w:rsidRDefault="00620F4B" w:rsidP="00450AD7">
      <w:pPr>
        <w:shd w:val="clear" w:color="auto" w:fill="FFFFFF"/>
        <w:spacing w:after="0" w:line="276" w:lineRule="auto"/>
        <w:jc w:val="both"/>
        <w:rPr>
          <w:rFonts w:ascii="Times New Roman" w:hAnsi="Times New Roman"/>
          <w:bCs/>
          <w:spacing w:val="1"/>
          <w:sz w:val="24"/>
          <w:szCs w:val="24"/>
        </w:rPr>
      </w:pPr>
      <w:r w:rsidRPr="00450AD7">
        <w:rPr>
          <w:rFonts w:ascii="Times New Roman" w:hAnsi="Times New Roman"/>
          <w:bCs/>
          <w:spacing w:val="1"/>
          <w:sz w:val="24"/>
          <w:szCs w:val="24"/>
        </w:rPr>
        <w:t>Pieczęć i podpis Licencjobiorcy</w:t>
      </w:r>
    </w:p>
    <w:p w14:paraId="081CAEA6" w14:textId="77777777" w:rsidR="00620F4B" w:rsidRPr="00450AD7" w:rsidRDefault="00620F4B" w:rsidP="00450AD7">
      <w:pPr>
        <w:spacing w:after="0" w:line="276" w:lineRule="auto"/>
        <w:rPr>
          <w:rFonts w:ascii="Times New Roman" w:hAnsi="Times New Roman"/>
          <w:bCs/>
          <w:spacing w:val="1"/>
          <w:sz w:val="24"/>
          <w:szCs w:val="24"/>
        </w:rPr>
        <w:sectPr w:rsidR="00620F4B" w:rsidRPr="00450AD7">
          <w:type w:val="continuous"/>
          <w:pgSz w:w="11906" w:h="16838"/>
          <w:pgMar w:top="1361" w:right="1023" w:bottom="1134" w:left="1207" w:header="340" w:footer="262" w:gutter="0"/>
          <w:cols w:num="2" w:space="288"/>
        </w:sectPr>
      </w:pPr>
    </w:p>
    <w:p w14:paraId="4F64DA57" w14:textId="77777777" w:rsidR="00620F4B" w:rsidRPr="00450AD7" w:rsidRDefault="00620F4B" w:rsidP="00450AD7">
      <w:pPr>
        <w:shd w:val="clear" w:color="auto" w:fill="FFFFFF"/>
        <w:spacing w:after="0" w:line="276" w:lineRule="auto"/>
        <w:jc w:val="both"/>
        <w:rPr>
          <w:rFonts w:ascii="Times New Roman" w:hAnsi="Times New Roman"/>
          <w:spacing w:val="1"/>
          <w:sz w:val="24"/>
          <w:szCs w:val="24"/>
        </w:rPr>
      </w:pPr>
      <w:r w:rsidRPr="00450AD7">
        <w:rPr>
          <w:rFonts w:ascii="Times New Roman" w:hAnsi="Times New Roman"/>
          <w:spacing w:val="1"/>
          <w:sz w:val="24"/>
          <w:szCs w:val="24"/>
        </w:rPr>
        <w:t> </w:t>
      </w:r>
    </w:p>
    <w:p w14:paraId="6B1912BF" w14:textId="77777777" w:rsidR="00620F4B" w:rsidRPr="00450AD7" w:rsidRDefault="00620F4B" w:rsidP="00450AD7">
      <w:pPr>
        <w:shd w:val="clear" w:color="auto" w:fill="FFFFFF"/>
        <w:spacing w:after="0" w:line="276" w:lineRule="auto"/>
        <w:jc w:val="both"/>
        <w:rPr>
          <w:rFonts w:ascii="Times New Roman" w:hAnsi="Times New Roman"/>
          <w:spacing w:val="1"/>
          <w:sz w:val="24"/>
          <w:szCs w:val="24"/>
        </w:rPr>
      </w:pPr>
      <w:r w:rsidRPr="00450AD7">
        <w:rPr>
          <w:rFonts w:ascii="Times New Roman" w:hAnsi="Times New Roman"/>
          <w:bCs/>
          <w:spacing w:val="1"/>
          <w:sz w:val="24"/>
          <w:szCs w:val="24"/>
        </w:rPr>
        <w:t>Załącznik nr 1 do Oświadczenia Licencyjnego nr …………………………….</w:t>
      </w:r>
    </w:p>
    <w:p w14:paraId="3BF10CBE" w14:textId="77777777" w:rsidR="00620F4B" w:rsidRPr="00450AD7" w:rsidRDefault="00620F4B" w:rsidP="00450AD7">
      <w:pPr>
        <w:shd w:val="clear" w:color="auto" w:fill="FFFFFF"/>
        <w:spacing w:after="0" w:line="276" w:lineRule="auto"/>
        <w:jc w:val="both"/>
        <w:rPr>
          <w:rFonts w:ascii="Times New Roman" w:hAnsi="Times New Roman"/>
          <w:spacing w:val="1"/>
          <w:sz w:val="24"/>
          <w:szCs w:val="24"/>
        </w:rPr>
      </w:pPr>
      <w:r w:rsidRPr="00450AD7">
        <w:rPr>
          <w:rFonts w:ascii="Times New Roman" w:hAnsi="Times New Roman"/>
          <w:bCs/>
          <w:spacing w:val="1"/>
          <w:sz w:val="24"/>
          <w:szCs w:val="24"/>
        </w:rPr>
        <w:t>Wykaz Oprogramowania, na które udzielona jest Licencja</w:t>
      </w:r>
    </w:p>
    <w:p w14:paraId="2982A978" w14:textId="77777777" w:rsidR="00620F4B" w:rsidRPr="00450AD7" w:rsidRDefault="00620F4B" w:rsidP="00450AD7">
      <w:pPr>
        <w:shd w:val="clear" w:color="auto" w:fill="FFFFFF"/>
        <w:spacing w:after="0" w:line="276" w:lineRule="auto"/>
        <w:jc w:val="both"/>
        <w:rPr>
          <w:rFonts w:ascii="Times New Roman" w:hAnsi="Times New Roman"/>
          <w:spacing w:val="1"/>
          <w:sz w:val="24"/>
          <w:szCs w:val="24"/>
        </w:rPr>
      </w:pPr>
      <w:r w:rsidRPr="00450AD7">
        <w:rPr>
          <w:rFonts w:ascii="Times New Roman" w:hAnsi="Times New Roman"/>
          <w:bCs/>
          <w:spacing w:val="1"/>
          <w:sz w:val="24"/>
          <w:szCs w:val="24"/>
        </w:rPr>
        <w:t> </w:t>
      </w:r>
    </w:p>
    <w:tbl>
      <w:tblPr>
        <w:tblW w:w="765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013"/>
        <w:gridCol w:w="1776"/>
        <w:gridCol w:w="1598"/>
        <w:gridCol w:w="2268"/>
      </w:tblGrid>
      <w:tr w:rsidR="00620F4B" w:rsidRPr="00450AD7" w14:paraId="5E355256" w14:textId="77777777" w:rsidTr="00450AD7">
        <w:trPr>
          <w:trHeight w:val="57"/>
        </w:trPr>
        <w:tc>
          <w:tcPr>
            <w:tcW w:w="2013" w:type="dxa"/>
            <w:tcBorders>
              <w:top w:val="single" w:sz="4" w:space="0" w:color="auto"/>
              <w:left w:val="single" w:sz="4" w:space="0" w:color="auto"/>
              <w:bottom w:val="single" w:sz="6" w:space="0" w:color="auto"/>
              <w:right w:val="single" w:sz="6" w:space="0" w:color="auto"/>
            </w:tcBorders>
            <w:vAlign w:val="center"/>
            <w:hideMark/>
          </w:tcPr>
          <w:bookmarkEnd w:id="1"/>
          <w:p w14:paraId="14AC2F45" w14:textId="77777777" w:rsidR="00620F4B" w:rsidRPr="00450AD7" w:rsidRDefault="00620F4B" w:rsidP="00450AD7">
            <w:pPr>
              <w:pStyle w:val="Nagowek2a"/>
              <w:spacing w:line="276" w:lineRule="auto"/>
              <w:rPr>
                <w:rFonts w:ascii="Times New Roman" w:hAnsi="Times New Roman" w:cs="Times New Roman"/>
                <w:color w:val="auto"/>
                <w:sz w:val="24"/>
                <w:szCs w:val="24"/>
              </w:rPr>
            </w:pPr>
            <w:r w:rsidRPr="00450AD7">
              <w:rPr>
                <w:rFonts w:ascii="Times New Roman" w:hAnsi="Times New Roman" w:cs="Times New Roman"/>
                <w:color w:val="auto"/>
                <w:sz w:val="24"/>
                <w:szCs w:val="24"/>
              </w:rPr>
              <w:t>Moduł Oprogramowania</w:t>
            </w:r>
          </w:p>
        </w:tc>
        <w:tc>
          <w:tcPr>
            <w:tcW w:w="1776" w:type="dxa"/>
            <w:tcBorders>
              <w:top w:val="single" w:sz="4" w:space="0" w:color="auto"/>
              <w:left w:val="single" w:sz="6" w:space="0" w:color="auto"/>
              <w:bottom w:val="single" w:sz="6" w:space="0" w:color="auto"/>
              <w:right w:val="single" w:sz="6" w:space="0" w:color="auto"/>
            </w:tcBorders>
            <w:vAlign w:val="center"/>
            <w:hideMark/>
          </w:tcPr>
          <w:p w14:paraId="2C9E3944" w14:textId="77777777" w:rsidR="00620F4B" w:rsidRPr="00450AD7" w:rsidRDefault="00620F4B" w:rsidP="00450AD7">
            <w:pPr>
              <w:pStyle w:val="Nagowek2a"/>
              <w:spacing w:line="276" w:lineRule="auto"/>
              <w:jc w:val="left"/>
              <w:rPr>
                <w:rFonts w:ascii="Times New Roman" w:hAnsi="Times New Roman" w:cs="Times New Roman"/>
                <w:color w:val="auto"/>
                <w:sz w:val="24"/>
                <w:szCs w:val="24"/>
              </w:rPr>
            </w:pPr>
            <w:r w:rsidRPr="00450AD7">
              <w:rPr>
                <w:rFonts w:ascii="Times New Roman" w:hAnsi="Times New Roman" w:cs="Times New Roman"/>
                <w:color w:val="auto"/>
                <w:sz w:val="24"/>
                <w:szCs w:val="24"/>
              </w:rPr>
              <w:t xml:space="preserve">Licencjobiorca </w:t>
            </w:r>
          </w:p>
        </w:tc>
        <w:tc>
          <w:tcPr>
            <w:tcW w:w="1598" w:type="dxa"/>
            <w:tcBorders>
              <w:top w:val="single" w:sz="4" w:space="0" w:color="auto"/>
              <w:left w:val="single" w:sz="6" w:space="0" w:color="auto"/>
              <w:bottom w:val="single" w:sz="6" w:space="0" w:color="auto"/>
              <w:right w:val="single" w:sz="6" w:space="0" w:color="auto"/>
            </w:tcBorders>
            <w:hideMark/>
          </w:tcPr>
          <w:p w14:paraId="4D07BF51" w14:textId="77777777" w:rsidR="00620F4B" w:rsidRPr="00450AD7" w:rsidRDefault="00620F4B" w:rsidP="00450AD7">
            <w:pPr>
              <w:pStyle w:val="Nagowek2a"/>
              <w:spacing w:line="276" w:lineRule="auto"/>
              <w:rPr>
                <w:rFonts w:ascii="Times New Roman" w:hAnsi="Times New Roman" w:cs="Times New Roman"/>
                <w:color w:val="auto"/>
                <w:sz w:val="24"/>
                <w:szCs w:val="24"/>
              </w:rPr>
            </w:pPr>
            <w:r w:rsidRPr="00450AD7">
              <w:rPr>
                <w:rFonts w:ascii="Times New Roman" w:hAnsi="Times New Roman" w:cs="Times New Roman"/>
                <w:color w:val="auto"/>
                <w:sz w:val="24"/>
                <w:szCs w:val="24"/>
              </w:rPr>
              <w:t>Licencja</w:t>
            </w:r>
          </w:p>
        </w:tc>
        <w:tc>
          <w:tcPr>
            <w:tcW w:w="2268" w:type="dxa"/>
            <w:tcBorders>
              <w:top w:val="single" w:sz="4" w:space="0" w:color="auto"/>
              <w:left w:val="single" w:sz="6" w:space="0" w:color="auto"/>
              <w:bottom w:val="single" w:sz="6" w:space="0" w:color="auto"/>
              <w:right w:val="single" w:sz="4" w:space="0" w:color="auto"/>
            </w:tcBorders>
            <w:hideMark/>
          </w:tcPr>
          <w:p w14:paraId="3D43698E" w14:textId="77777777" w:rsidR="00620F4B" w:rsidRPr="00450AD7" w:rsidRDefault="00620F4B" w:rsidP="00450AD7">
            <w:pPr>
              <w:pStyle w:val="Nagowek2a"/>
              <w:spacing w:line="276" w:lineRule="auto"/>
              <w:rPr>
                <w:rFonts w:ascii="Times New Roman" w:hAnsi="Times New Roman" w:cs="Times New Roman"/>
                <w:color w:val="auto"/>
                <w:sz w:val="24"/>
                <w:szCs w:val="24"/>
              </w:rPr>
            </w:pPr>
            <w:r w:rsidRPr="00450AD7">
              <w:rPr>
                <w:rFonts w:ascii="Times New Roman" w:hAnsi="Times New Roman" w:cs="Times New Roman"/>
                <w:color w:val="auto"/>
                <w:sz w:val="24"/>
                <w:szCs w:val="24"/>
              </w:rPr>
              <w:t xml:space="preserve">Usługa Subskrypcji </w:t>
            </w:r>
          </w:p>
        </w:tc>
      </w:tr>
      <w:tr w:rsidR="00620F4B" w:rsidRPr="00450AD7" w14:paraId="36FFC20A" w14:textId="77777777" w:rsidTr="00450AD7">
        <w:trPr>
          <w:trHeight w:val="200"/>
        </w:trPr>
        <w:tc>
          <w:tcPr>
            <w:tcW w:w="2013" w:type="dxa"/>
            <w:tcBorders>
              <w:top w:val="single" w:sz="6" w:space="0" w:color="auto"/>
              <w:left w:val="single" w:sz="4" w:space="0" w:color="auto"/>
              <w:bottom w:val="single" w:sz="6" w:space="0" w:color="auto"/>
              <w:right w:val="single" w:sz="6" w:space="0" w:color="auto"/>
            </w:tcBorders>
            <w:vAlign w:val="center"/>
          </w:tcPr>
          <w:p w14:paraId="3EA4A0B5" w14:textId="77777777" w:rsidR="00620F4B" w:rsidRPr="00450AD7" w:rsidRDefault="00620F4B" w:rsidP="00450AD7">
            <w:pPr>
              <w:tabs>
                <w:tab w:val="left" w:pos="205"/>
              </w:tabs>
              <w:suppressAutoHyphens/>
              <w:spacing w:after="0" w:line="276" w:lineRule="auto"/>
              <w:rPr>
                <w:rFonts w:ascii="Times New Roman" w:eastAsia="Times New Roman" w:hAnsi="Times New Roman"/>
                <w:sz w:val="24"/>
                <w:szCs w:val="24"/>
                <w:lang w:eastAsia="pl-PL"/>
              </w:rPr>
            </w:pPr>
          </w:p>
        </w:tc>
        <w:tc>
          <w:tcPr>
            <w:tcW w:w="1776" w:type="dxa"/>
            <w:tcBorders>
              <w:top w:val="single" w:sz="6" w:space="0" w:color="auto"/>
              <w:left w:val="single" w:sz="6" w:space="0" w:color="auto"/>
              <w:bottom w:val="single" w:sz="6" w:space="0" w:color="auto"/>
              <w:right w:val="single" w:sz="6" w:space="0" w:color="auto"/>
            </w:tcBorders>
            <w:vAlign w:val="bottom"/>
          </w:tcPr>
          <w:p w14:paraId="4CB61612" w14:textId="77777777" w:rsidR="00620F4B" w:rsidRPr="00450AD7" w:rsidRDefault="00620F4B" w:rsidP="00450AD7">
            <w:pPr>
              <w:tabs>
                <w:tab w:val="left" w:pos="205"/>
              </w:tabs>
              <w:suppressAutoHyphens/>
              <w:spacing w:after="0" w:line="276" w:lineRule="auto"/>
              <w:rPr>
                <w:rFonts w:ascii="Times New Roman" w:eastAsia="Times New Roman" w:hAnsi="Times New Roman"/>
                <w:sz w:val="24"/>
                <w:szCs w:val="24"/>
                <w:lang w:eastAsia="pl-PL"/>
              </w:rPr>
            </w:pPr>
          </w:p>
        </w:tc>
        <w:tc>
          <w:tcPr>
            <w:tcW w:w="1598" w:type="dxa"/>
            <w:tcBorders>
              <w:top w:val="single" w:sz="6" w:space="0" w:color="auto"/>
              <w:left w:val="single" w:sz="6" w:space="0" w:color="auto"/>
              <w:bottom w:val="single" w:sz="6" w:space="0" w:color="auto"/>
              <w:right w:val="single" w:sz="6" w:space="0" w:color="auto"/>
            </w:tcBorders>
          </w:tcPr>
          <w:p w14:paraId="007993F9" w14:textId="77777777" w:rsidR="00620F4B" w:rsidRPr="00450AD7" w:rsidRDefault="00620F4B" w:rsidP="00450AD7">
            <w:pPr>
              <w:tabs>
                <w:tab w:val="left" w:pos="0"/>
              </w:tabs>
              <w:suppressAutoHyphens/>
              <w:spacing w:after="0" w:line="276" w:lineRule="auto"/>
              <w:jc w:val="center"/>
              <w:rPr>
                <w:rFonts w:ascii="Times New Roman" w:hAnsi="Times New Roman"/>
                <w:sz w:val="24"/>
                <w:szCs w:val="24"/>
              </w:rPr>
            </w:pPr>
          </w:p>
        </w:tc>
        <w:tc>
          <w:tcPr>
            <w:tcW w:w="2268" w:type="dxa"/>
            <w:tcBorders>
              <w:top w:val="single" w:sz="6" w:space="0" w:color="auto"/>
              <w:left w:val="single" w:sz="6" w:space="0" w:color="auto"/>
              <w:bottom w:val="single" w:sz="6" w:space="0" w:color="auto"/>
              <w:right w:val="single" w:sz="4" w:space="0" w:color="auto"/>
            </w:tcBorders>
          </w:tcPr>
          <w:p w14:paraId="532E6C5B" w14:textId="77777777" w:rsidR="00620F4B" w:rsidRPr="00450AD7" w:rsidRDefault="00620F4B" w:rsidP="00450AD7">
            <w:pPr>
              <w:tabs>
                <w:tab w:val="left" w:pos="0"/>
              </w:tabs>
              <w:suppressAutoHyphens/>
              <w:spacing w:after="0" w:line="276" w:lineRule="auto"/>
              <w:jc w:val="center"/>
              <w:rPr>
                <w:rFonts w:ascii="Times New Roman" w:hAnsi="Times New Roman"/>
                <w:sz w:val="24"/>
                <w:szCs w:val="24"/>
              </w:rPr>
            </w:pPr>
          </w:p>
        </w:tc>
      </w:tr>
      <w:tr w:rsidR="00620F4B" w:rsidRPr="00450AD7" w14:paraId="1D13A3FB" w14:textId="77777777" w:rsidTr="00450AD7">
        <w:trPr>
          <w:trHeight w:val="200"/>
        </w:trPr>
        <w:tc>
          <w:tcPr>
            <w:tcW w:w="2013" w:type="dxa"/>
            <w:tcBorders>
              <w:top w:val="single" w:sz="6" w:space="0" w:color="auto"/>
              <w:left w:val="single" w:sz="4" w:space="0" w:color="auto"/>
              <w:bottom w:val="single" w:sz="6" w:space="0" w:color="auto"/>
              <w:right w:val="single" w:sz="6" w:space="0" w:color="auto"/>
            </w:tcBorders>
            <w:vAlign w:val="center"/>
          </w:tcPr>
          <w:p w14:paraId="0CC3DCEB" w14:textId="77777777" w:rsidR="00620F4B" w:rsidRPr="00450AD7" w:rsidRDefault="00620F4B" w:rsidP="00450AD7">
            <w:pPr>
              <w:tabs>
                <w:tab w:val="left" w:pos="205"/>
              </w:tabs>
              <w:suppressAutoHyphens/>
              <w:spacing w:after="0" w:line="276" w:lineRule="auto"/>
              <w:rPr>
                <w:rFonts w:ascii="Times New Roman" w:eastAsia="Times New Roman" w:hAnsi="Times New Roman"/>
                <w:sz w:val="24"/>
                <w:szCs w:val="24"/>
                <w:lang w:eastAsia="pl-PL"/>
              </w:rPr>
            </w:pPr>
          </w:p>
        </w:tc>
        <w:tc>
          <w:tcPr>
            <w:tcW w:w="1776" w:type="dxa"/>
            <w:tcBorders>
              <w:top w:val="single" w:sz="6" w:space="0" w:color="auto"/>
              <w:left w:val="single" w:sz="6" w:space="0" w:color="auto"/>
              <w:bottom w:val="single" w:sz="6" w:space="0" w:color="auto"/>
              <w:right w:val="single" w:sz="6" w:space="0" w:color="auto"/>
            </w:tcBorders>
            <w:vAlign w:val="bottom"/>
          </w:tcPr>
          <w:p w14:paraId="50FECA55" w14:textId="77777777" w:rsidR="00620F4B" w:rsidRPr="00450AD7" w:rsidRDefault="00620F4B" w:rsidP="00450AD7">
            <w:pPr>
              <w:tabs>
                <w:tab w:val="left" w:pos="205"/>
              </w:tabs>
              <w:suppressAutoHyphens/>
              <w:spacing w:after="0" w:line="276" w:lineRule="auto"/>
              <w:rPr>
                <w:rFonts w:ascii="Times New Roman" w:eastAsia="Times New Roman" w:hAnsi="Times New Roman"/>
                <w:sz w:val="24"/>
                <w:szCs w:val="24"/>
                <w:lang w:eastAsia="pl-PL"/>
              </w:rPr>
            </w:pPr>
          </w:p>
        </w:tc>
        <w:tc>
          <w:tcPr>
            <w:tcW w:w="1598" w:type="dxa"/>
            <w:tcBorders>
              <w:top w:val="single" w:sz="6" w:space="0" w:color="auto"/>
              <w:left w:val="single" w:sz="6" w:space="0" w:color="auto"/>
              <w:bottom w:val="single" w:sz="6" w:space="0" w:color="auto"/>
              <w:right w:val="single" w:sz="6" w:space="0" w:color="auto"/>
            </w:tcBorders>
          </w:tcPr>
          <w:p w14:paraId="59A50A1A" w14:textId="77777777" w:rsidR="00620F4B" w:rsidRPr="00450AD7" w:rsidRDefault="00620F4B" w:rsidP="00450AD7">
            <w:pPr>
              <w:tabs>
                <w:tab w:val="left" w:pos="0"/>
              </w:tabs>
              <w:suppressAutoHyphens/>
              <w:spacing w:after="0" w:line="276" w:lineRule="auto"/>
              <w:jc w:val="center"/>
              <w:rPr>
                <w:rFonts w:ascii="Times New Roman" w:hAnsi="Times New Roman"/>
                <w:sz w:val="24"/>
                <w:szCs w:val="24"/>
              </w:rPr>
            </w:pPr>
          </w:p>
        </w:tc>
        <w:tc>
          <w:tcPr>
            <w:tcW w:w="2268" w:type="dxa"/>
            <w:tcBorders>
              <w:top w:val="single" w:sz="6" w:space="0" w:color="auto"/>
              <w:left w:val="single" w:sz="6" w:space="0" w:color="auto"/>
              <w:bottom w:val="single" w:sz="6" w:space="0" w:color="auto"/>
              <w:right w:val="single" w:sz="4" w:space="0" w:color="auto"/>
            </w:tcBorders>
          </w:tcPr>
          <w:p w14:paraId="2B815E83" w14:textId="77777777" w:rsidR="00620F4B" w:rsidRPr="00450AD7" w:rsidRDefault="00620F4B" w:rsidP="00450AD7">
            <w:pPr>
              <w:tabs>
                <w:tab w:val="left" w:pos="0"/>
              </w:tabs>
              <w:suppressAutoHyphens/>
              <w:spacing w:after="0" w:line="276" w:lineRule="auto"/>
              <w:jc w:val="center"/>
              <w:rPr>
                <w:rFonts w:ascii="Times New Roman" w:hAnsi="Times New Roman"/>
                <w:sz w:val="24"/>
                <w:szCs w:val="24"/>
              </w:rPr>
            </w:pPr>
          </w:p>
        </w:tc>
      </w:tr>
      <w:tr w:rsidR="00620F4B" w:rsidRPr="00450AD7" w14:paraId="776E12A8" w14:textId="77777777" w:rsidTr="00450AD7">
        <w:trPr>
          <w:trHeight w:val="200"/>
        </w:trPr>
        <w:tc>
          <w:tcPr>
            <w:tcW w:w="2013" w:type="dxa"/>
            <w:tcBorders>
              <w:top w:val="single" w:sz="6" w:space="0" w:color="auto"/>
              <w:left w:val="single" w:sz="4" w:space="0" w:color="auto"/>
              <w:bottom w:val="single" w:sz="4" w:space="0" w:color="auto"/>
              <w:right w:val="single" w:sz="6" w:space="0" w:color="auto"/>
            </w:tcBorders>
            <w:vAlign w:val="center"/>
          </w:tcPr>
          <w:p w14:paraId="1586863D" w14:textId="77777777" w:rsidR="00620F4B" w:rsidRPr="00450AD7" w:rsidRDefault="00620F4B" w:rsidP="00450AD7">
            <w:pPr>
              <w:tabs>
                <w:tab w:val="left" w:pos="205"/>
              </w:tabs>
              <w:suppressAutoHyphens/>
              <w:spacing w:after="0" w:line="276" w:lineRule="auto"/>
              <w:rPr>
                <w:rFonts w:ascii="Times New Roman" w:eastAsia="Times New Roman" w:hAnsi="Times New Roman"/>
                <w:sz w:val="24"/>
                <w:szCs w:val="24"/>
                <w:lang w:eastAsia="pl-PL"/>
              </w:rPr>
            </w:pPr>
          </w:p>
        </w:tc>
        <w:tc>
          <w:tcPr>
            <w:tcW w:w="1776" w:type="dxa"/>
            <w:tcBorders>
              <w:top w:val="single" w:sz="6" w:space="0" w:color="auto"/>
              <w:left w:val="single" w:sz="6" w:space="0" w:color="auto"/>
              <w:bottom w:val="single" w:sz="4" w:space="0" w:color="auto"/>
              <w:right w:val="single" w:sz="6" w:space="0" w:color="auto"/>
            </w:tcBorders>
            <w:vAlign w:val="bottom"/>
          </w:tcPr>
          <w:p w14:paraId="64D89286" w14:textId="77777777" w:rsidR="00620F4B" w:rsidRPr="00450AD7" w:rsidRDefault="00620F4B" w:rsidP="00450AD7">
            <w:pPr>
              <w:tabs>
                <w:tab w:val="left" w:pos="205"/>
              </w:tabs>
              <w:suppressAutoHyphens/>
              <w:spacing w:after="0" w:line="276" w:lineRule="auto"/>
              <w:rPr>
                <w:rFonts w:ascii="Times New Roman" w:eastAsia="Times New Roman" w:hAnsi="Times New Roman"/>
                <w:sz w:val="24"/>
                <w:szCs w:val="24"/>
                <w:lang w:eastAsia="pl-PL"/>
              </w:rPr>
            </w:pPr>
          </w:p>
        </w:tc>
        <w:tc>
          <w:tcPr>
            <w:tcW w:w="1598" w:type="dxa"/>
            <w:tcBorders>
              <w:top w:val="single" w:sz="6" w:space="0" w:color="auto"/>
              <w:left w:val="single" w:sz="6" w:space="0" w:color="auto"/>
              <w:bottom w:val="single" w:sz="4" w:space="0" w:color="auto"/>
              <w:right w:val="single" w:sz="6" w:space="0" w:color="auto"/>
            </w:tcBorders>
          </w:tcPr>
          <w:p w14:paraId="6379F9A4" w14:textId="77777777" w:rsidR="00620F4B" w:rsidRPr="00450AD7" w:rsidRDefault="00620F4B" w:rsidP="00450AD7">
            <w:pPr>
              <w:tabs>
                <w:tab w:val="left" w:pos="0"/>
              </w:tabs>
              <w:suppressAutoHyphens/>
              <w:spacing w:after="0" w:line="276" w:lineRule="auto"/>
              <w:jc w:val="center"/>
              <w:rPr>
                <w:rFonts w:ascii="Times New Roman" w:hAnsi="Times New Roman"/>
                <w:sz w:val="24"/>
                <w:szCs w:val="24"/>
              </w:rPr>
            </w:pPr>
          </w:p>
        </w:tc>
        <w:tc>
          <w:tcPr>
            <w:tcW w:w="2268" w:type="dxa"/>
            <w:tcBorders>
              <w:top w:val="single" w:sz="6" w:space="0" w:color="auto"/>
              <w:left w:val="single" w:sz="6" w:space="0" w:color="auto"/>
              <w:bottom w:val="single" w:sz="4" w:space="0" w:color="auto"/>
              <w:right w:val="single" w:sz="4" w:space="0" w:color="auto"/>
            </w:tcBorders>
          </w:tcPr>
          <w:p w14:paraId="596AF60C" w14:textId="77777777" w:rsidR="00620F4B" w:rsidRPr="00450AD7" w:rsidRDefault="00620F4B" w:rsidP="00450AD7">
            <w:pPr>
              <w:tabs>
                <w:tab w:val="left" w:pos="0"/>
              </w:tabs>
              <w:suppressAutoHyphens/>
              <w:spacing w:after="0" w:line="276" w:lineRule="auto"/>
              <w:jc w:val="center"/>
              <w:rPr>
                <w:rFonts w:ascii="Times New Roman" w:hAnsi="Times New Roman"/>
                <w:sz w:val="24"/>
                <w:szCs w:val="24"/>
              </w:rPr>
            </w:pPr>
          </w:p>
        </w:tc>
      </w:tr>
    </w:tbl>
    <w:p w14:paraId="54CEB13D" w14:textId="77777777" w:rsidR="00620F4B" w:rsidRPr="00450AD7" w:rsidRDefault="00620F4B" w:rsidP="00450AD7">
      <w:pPr>
        <w:spacing w:line="276" w:lineRule="auto"/>
        <w:rPr>
          <w:rFonts w:ascii="Times New Roman" w:hAnsi="Times New Roman"/>
          <w:spacing w:val="1"/>
          <w:sz w:val="24"/>
          <w:szCs w:val="24"/>
        </w:rPr>
      </w:pPr>
    </w:p>
    <w:p w14:paraId="187254E4" w14:textId="77777777" w:rsidR="00620F4B" w:rsidRPr="00450AD7" w:rsidRDefault="00620F4B" w:rsidP="00450AD7">
      <w:pPr>
        <w:spacing w:line="276" w:lineRule="auto"/>
        <w:rPr>
          <w:rFonts w:ascii="Times New Roman" w:hAnsi="Times New Roman"/>
          <w:sz w:val="24"/>
          <w:szCs w:val="24"/>
        </w:rPr>
      </w:pPr>
    </w:p>
    <w:p w14:paraId="752F7F99" w14:textId="77777777" w:rsidR="00620F4B" w:rsidRPr="00450AD7" w:rsidRDefault="00620F4B" w:rsidP="00450AD7">
      <w:pPr>
        <w:spacing w:line="276" w:lineRule="auto"/>
        <w:rPr>
          <w:rFonts w:ascii="Times New Roman" w:hAnsi="Times New Roman"/>
          <w:sz w:val="24"/>
          <w:szCs w:val="24"/>
        </w:rPr>
      </w:pPr>
    </w:p>
    <w:p w14:paraId="3A3F0971" w14:textId="77777777" w:rsidR="00620F4B" w:rsidRPr="00450AD7" w:rsidRDefault="00620F4B" w:rsidP="00450AD7">
      <w:pPr>
        <w:spacing w:line="276" w:lineRule="auto"/>
        <w:rPr>
          <w:rFonts w:ascii="Times New Roman" w:hAnsi="Times New Roman"/>
          <w:sz w:val="24"/>
          <w:szCs w:val="24"/>
        </w:rPr>
      </w:pPr>
    </w:p>
    <w:p w14:paraId="1F5A0D71" w14:textId="77777777" w:rsidR="00620F4B" w:rsidRPr="00450AD7" w:rsidRDefault="00620F4B" w:rsidP="00450AD7">
      <w:pPr>
        <w:spacing w:line="276" w:lineRule="auto"/>
        <w:rPr>
          <w:rFonts w:ascii="Times New Roman" w:hAnsi="Times New Roman"/>
          <w:sz w:val="24"/>
          <w:szCs w:val="24"/>
        </w:rPr>
      </w:pPr>
    </w:p>
    <w:p w14:paraId="5CC27646" w14:textId="77777777" w:rsidR="00620F4B" w:rsidRPr="00450AD7" w:rsidRDefault="00620F4B" w:rsidP="00450AD7">
      <w:pPr>
        <w:spacing w:line="276" w:lineRule="auto"/>
        <w:rPr>
          <w:rFonts w:ascii="Times New Roman" w:hAnsi="Times New Roman"/>
          <w:sz w:val="24"/>
          <w:szCs w:val="24"/>
        </w:rPr>
      </w:pPr>
    </w:p>
    <w:p w14:paraId="2B404D8C" w14:textId="77777777" w:rsidR="00620F4B" w:rsidRPr="00450AD7" w:rsidRDefault="00620F4B" w:rsidP="00450AD7">
      <w:pPr>
        <w:spacing w:line="276" w:lineRule="auto"/>
        <w:rPr>
          <w:rFonts w:ascii="Times New Roman" w:hAnsi="Times New Roman"/>
          <w:sz w:val="24"/>
          <w:szCs w:val="24"/>
        </w:rPr>
      </w:pPr>
    </w:p>
    <w:p w14:paraId="5CEBBFD6" w14:textId="77777777" w:rsidR="00620F4B" w:rsidRPr="00450AD7" w:rsidRDefault="00620F4B" w:rsidP="00450AD7">
      <w:pPr>
        <w:spacing w:line="276" w:lineRule="auto"/>
        <w:rPr>
          <w:rFonts w:ascii="Times New Roman" w:hAnsi="Times New Roman"/>
          <w:sz w:val="24"/>
          <w:szCs w:val="24"/>
        </w:rPr>
      </w:pPr>
    </w:p>
    <w:p w14:paraId="5B2B55A0" w14:textId="77777777" w:rsidR="00620F4B" w:rsidRPr="00450AD7" w:rsidRDefault="00620F4B" w:rsidP="00450AD7">
      <w:pPr>
        <w:spacing w:line="276" w:lineRule="auto"/>
        <w:rPr>
          <w:rFonts w:ascii="Times New Roman" w:hAnsi="Times New Roman"/>
          <w:sz w:val="24"/>
          <w:szCs w:val="24"/>
        </w:rPr>
      </w:pPr>
    </w:p>
    <w:p w14:paraId="2880AFA5" w14:textId="77777777" w:rsidR="00620F4B" w:rsidRPr="00450AD7" w:rsidRDefault="00620F4B" w:rsidP="00450AD7">
      <w:pPr>
        <w:spacing w:line="276" w:lineRule="auto"/>
        <w:rPr>
          <w:rFonts w:ascii="Times New Roman" w:hAnsi="Times New Roman"/>
          <w:sz w:val="24"/>
          <w:szCs w:val="24"/>
        </w:rPr>
      </w:pPr>
    </w:p>
    <w:p w14:paraId="6BDF2295" w14:textId="77777777" w:rsidR="00620F4B" w:rsidRPr="00450AD7" w:rsidRDefault="00620F4B" w:rsidP="00450AD7">
      <w:pPr>
        <w:spacing w:line="276" w:lineRule="auto"/>
        <w:rPr>
          <w:rFonts w:ascii="Times New Roman" w:hAnsi="Times New Roman"/>
          <w:sz w:val="24"/>
          <w:szCs w:val="24"/>
        </w:rPr>
      </w:pPr>
    </w:p>
    <w:p w14:paraId="6A3E9F91" w14:textId="77777777" w:rsidR="00620F4B" w:rsidRPr="00450AD7" w:rsidRDefault="00620F4B" w:rsidP="00450AD7">
      <w:pPr>
        <w:spacing w:line="276" w:lineRule="auto"/>
        <w:rPr>
          <w:rFonts w:ascii="Times New Roman" w:hAnsi="Times New Roman"/>
          <w:sz w:val="24"/>
          <w:szCs w:val="24"/>
        </w:rPr>
      </w:pPr>
    </w:p>
    <w:p w14:paraId="7F7C7E2D" w14:textId="77777777" w:rsidR="00620F4B" w:rsidRPr="00450AD7" w:rsidRDefault="00620F4B" w:rsidP="00450AD7">
      <w:pPr>
        <w:spacing w:line="276" w:lineRule="auto"/>
        <w:rPr>
          <w:rFonts w:ascii="Times New Roman" w:hAnsi="Times New Roman"/>
          <w:sz w:val="24"/>
          <w:szCs w:val="24"/>
        </w:rPr>
      </w:pPr>
    </w:p>
    <w:p w14:paraId="660171E4" w14:textId="77777777" w:rsidR="00620F4B" w:rsidRPr="00450AD7" w:rsidRDefault="00620F4B" w:rsidP="00450AD7">
      <w:pPr>
        <w:spacing w:line="276" w:lineRule="auto"/>
        <w:rPr>
          <w:rFonts w:ascii="Times New Roman" w:hAnsi="Times New Roman"/>
          <w:sz w:val="24"/>
          <w:szCs w:val="24"/>
        </w:rPr>
      </w:pPr>
    </w:p>
    <w:p w14:paraId="607B273F" w14:textId="77777777" w:rsidR="00620F4B" w:rsidRPr="00450AD7" w:rsidRDefault="00620F4B" w:rsidP="00450AD7">
      <w:pPr>
        <w:spacing w:line="276" w:lineRule="auto"/>
        <w:rPr>
          <w:rFonts w:ascii="Times New Roman" w:hAnsi="Times New Roman"/>
          <w:sz w:val="24"/>
          <w:szCs w:val="24"/>
        </w:rPr>
      </w:pPr>
    </w:p>
    <w:p w14:paraId="6F9D798B" w14:textId="77777777" w:rsidR="00620F4B" w:rsidRPr="00450AD7" w:rsidRDefault="00620F4B" w:rsidP="00450AD7">
      <w:pPr>
        <w:spacing w:line="276" w:lineRule="auto"/>
        <w:rPr>
          <w:rFonts w:ascii="Times New Roman" w:hAnsi="Times New Roman"/>
          <w:sz w:val="24"/>
          <w:szCs w:val="24"/>
        </w:rPr>
      </w:pPr>
    </w:p>
    <w:p w14:paraId="074CCBA6" w14:textId="77777777" w:rsidR="00620F4B" w:rsidRPr="00450AD7" w:rsidRDefault="00620F4B" w:rsidP="00450AD7">
      <w:pPr>
        <w:spacing w:line="276" w:lineRule="auto"/>
        <w:rPr>
          <w:rFonts w:ascii="Times New Roman" w:hAnsi="Times New Roman"/>
          <w:sz w:val="24"/>
          <w:szCs w:val="24"/>
        </w:rPr>
      </w:pPr>
    </w:p>
    <w:p w14:paraId="282D666A" w14:textId="77777777" w:rsidR="00620F4B" w:rsidRPr="00450AD7" w:rsidRDefault="00620F4B" w:rsidP="00450AD7">
      <w:pPr>
        <w:spacing w:line="276" w:lineRule="auto"/>
        <w:rPr>
          <w:rFonts w:ascii="Times New Roman" w:hAnsi="Times New Roman"/>
          <w:sz w:val="24"/>
          <w:szCs w:val="24"/>
        </w:rPr>
      </w:pPr>
    </w:p>
    <w:p w14:paraId="70BEB271" w14:textId="77777777" w:rsidR="00620F4B" w:rsidRPr="00450AD7" w:rsidRDefault="00620F4B" w:rsidP="00450AD7">
      <w:pPr>
        <w:spacing w:line="276" w:lineRule="auto"/>
        <w:rPr>
          <w:rFonts w:ascii="Times New Roman" w:hAnsi="Times New Roman"/>
          <w:sz w:val="24"/>
          <w:szCs w:val="24"/>
        </w:rPr>
      </w:pPr>
    </w:p>
    <w:p w14:paraId="5ED09342" w14:textId="77777777" w:rsidR="00620F4B" w:rsidRPr="00450AD7" w:rsidRDefault="00620F4B" w:rsidP="00450AD7">
      <w:pPr>
        <w:spacing w:line="276" w:lineRule="auto"/>
        <w:rPr>
          <w:rFonts w:ascii="Times New Roman" w:hAnsi="Times New Roman"/>
          <w:sz w:val="24"/>
          <w:szCs w:val="24"/>
        </w:rPr>
      </w:pPr>
    </w:p>
    <w:p w14:paraId="02AE2EB6" w14:textId="77777777" w:rsidR="00620F4B" w:rsidRPr="00450AD7" w:rsidRDefault="00620F4B" w:rsidP="00450AD7">
      <w:pPr>
        <w:spacing w:line="276" w:lineRule="auto"/>
        <w:rPr>
          <w:rFonts w:ascii="Times New Roman" w:hAnsi="Times New Roman"/>
          <w:sz w:val="24"/>
          <w:szCs w:val="24"/>
        </w:rPr>
      </w:pPr>
    </w:p>
    <w:p w14:paraId="6F42A686" w14:textId="77777777" w:rsidR="00620F4B" w:rsidRPr="00450AD7" w:rsidRDefault="00620F4B" w:rsidP="00450AD7">
      <w:pPr>
        <w:spacing w:line="276" w:lineRule="auto"/>
        <w:rPr>
          <w:rFonts w:ascii="Times New Roman" w:hAnsi="Times New Roman"/>
          <w:sz w:val="24"/>
          <w:szCs w:val="24"/>
        </w:rPr>
      </w:pPr>
    </w:p>
    <w:p w14:paraId="6AFB5B8A" w14:textId="77777777" w:rsidR="00620F4B" w:rsidRPr="00450AD7" w:rsidRDefault="00620F4B" w:rsidP="00450AD7">
      <w:pPr>
        <w:spacing w:line="276" w:lineRule="auto"/>
        <w:rPr>
          <w:rFonts w:ascii="Times New Roman" w:hAnsi="Times New Roman"/>
          <w:sz w:val="24"/>
          <w:szCs w:val="24"/>
        </w:rPr>
      </w:pPr>
    </w:p>
    <w:p w14:paraId="47F3AD73" w14:textId="77777777" w:rsidR="00620F4B" w:rsidRPr="00450AD7" w:rsidRDefault="00620F4B" w:rsidP="00450AD7">
      <w:pPr>
        <w:spacing w:line="276" w:lineRule="auto"/>
        <w:rPr>
          <w:rFonts w:ascii="Times New Roman" w:hAnsi="Times New Roman"/>
          <w:sz w:val="24"/>
          <w:szCs w:val="24"/>
        </w:rPr>
      </w:pPr>
    </w:p>
    <w:p w14:paraId="5B5971E2" w14:textId="77777777" w:rsidR="00620F4B" w:rsidRPr="00450AD7" w:rsidRDefault="00620F4B" w:rsidP="00450AD7">
      <w:pPr>
        <w:spacing w:line="276" w:lineRule="auto"/>
        <w:rPr>
          <w:rFonts w:ascii="Times New Roman" w:hAnsi="Times New Roman"/>
          <w:bCs/>
          <w:spacing w:val="1"/>
          <w:sz w:val="24"/>
          <w:szCs w:val="24"/>
        </w:rPr>
      </w:pPr>
      <w:r w:rsidRPr="00450AD7">
        <w:rPr>
          <w:rFonts w:ascii="Times New Roman" w:hAnsi="Times New Roman"/>
          <w:bCs/>
          <w:spacing w:val="1"/>
          <w:sz w:val="24"/>
          <w:szCs w:val="24"/>
        </w:rPr>
        <w:t>Załącznik Nr 5 - Procedura wykonania połączenia zdalnego oraz proces obsługi zgłoszeń na portalu Helpdesk</w:t>
      </w:r>
    </w:p>
    <w:p w14:paraId="1172D4D4" w14:textId="77777777" w:rsidR="00620F4B" w:rsidRPr="00450AD7" w:rsidRDefault="00620F4B" w:rsidP="00450AD7">
      <w:pPr>
        <w:pStyle w:val="Nagwek2"/>
        <w:keepNext/>
        <w:numPr>
          <w:ilvl w:val="0"/>
          <w:numId w:val="18"/>
        </w:numPr>
        <w:pBdr>
          <w:top w:val="none" w:sz="0" w:space="0" w:color="auto"/>
          <w:left w:val="none" w:sz="0" w:space="0" w:color="auto"/>
          <w:bottom w:val="none" w:sz="0" w:space="0" w:color="auto"/>
          <w:right w:val="none" w:sz="0" w:space="0" w:color="auto"/>
        </w:pBdr>
        <w:shd w:val="clear" w:color="auto" w:fill="auto"/>
        <w:tabs>
          <w:tab w:val="num" w:pos="360"/>
        </w:tabs>
        <w:spacing w:before="240" w:after="60" w:line="276" w:lineRule="auto"/>
        <w:ind w:left="0" w:firstLine="0"/>
        <w:jc w:val="both"/>
        <w:rPr>
          <w:rFonts w:ascii="Times New Roman" w:hAnsi="Times New Roman"/>
          <w:bCs/>
          <w:sz w:val="24"/>
          <w:szCs w:val="24"/>
        </w:rPr>
      </w:pPr>
      <w:r w:rsidRPr="00450AD7">
        <w:rPr>
          <w:rFonts w:ascii="Times New Roman" w:hAnsi="Times New Roman"/>
          <w:bCs/>
          <w:sz w:val="24"/>
          <w:szCs w:val="24"/>
        </w:rPr>
        <w:t xml:space="preserve">Połączenie zdalne </w:t>
      </w:r>
    </w:p>
    <w:p w14:paraId="7D5B87CD" w14:textId="77777777" w:rsidR="00620F4B" w:rsidRPr="00450AD7" w:rsidRDefault="00620F4B" w:rsidP="00450AD7">
      <w:pPr>
        <w:spacing w:line="276" w:lineRule="auto"/>
        <w:jc w:val="both"/>
        <w:rPr>
          <w:rFonts w:ascii="Times New Roman" w:hAnsi="Times New Roman"/>
          <w:sz w:val="24"/>
          <w:szCs w:val="24"/>
        </w:rPr>
      </w:pPr>
      <w:r w:rsidRPr="00450AD7">
        <w:rPr>
          <w:rFonts w:ascii="Times New Roman" w:hAnsi="Times New Roman"/>
          <w:sz w:val="24"/>
          <w:szCs w:val="24"/>
        </w:rPr>
        <w:t xml:space="preserve">Na prośbę klienta w celu naprawy problemu lub w razie konieczności potwierdzenia błędu i znalezienia jego przyczyny, w sytuacji gdy Konsultant Helpdesk nie jest w stanie odtworzyć błędu na stanowisku testowym, wykonywane jest połączenie zdalne. Konsultant Helpdesk kontaktuje się z klientem telefonicznie oraz prosi o uruchomienie programu </w:t>
      </w:r>
      <w:proofErr w:type="spellStart"/>
      <w:r w:rsidRPr="00450AD7">
        <w:rPr>
          <w:rFonts w:ascii="Times New Roman" w:hAnsi="Times New Roman"/>
          <w:sz w:val="24"/>
          <w:szCs w:val="24"/>
        </w:rPr>
        <w:t>Teamviewer</w:t>
      </w:r>
      <w:proofErr w:type="spellEnd"/>
      <w:r w:rsidRPr="00450AD7">
        <w:rPr>
          <w:rFonts w:ascii="Times New Roman" w:hAnsi="Times New Roman"/>
          <w:sz w:val="24"/>
          <w:szCs w:val="24"/>
        </w:rPr>
        <w:t>, który służy do nawiązania połączenia między komputerem Konsultanta Helpdesk (procesora) a komputerem klienta (administratora). Następnie Konsultant prosi klienta o podanie numeru ID użytkownika oraz jednorazowe</w:t>
      </w:r>
      <w:r w:rsidRPr="00450AD7">
        <w:rPr>
          <w:rFonts w:ascii="Times New Roman" w:hAnsi="Times New Roman"/>
          <w:color w:val="FF0000"/>
          <w:sz w:val="24"/>
          <w:szCs w:val="24"/>
        </w:rPr>
        <w:t xml:space="preserve"> </w:t>
      </w:r>
      <w:r w:rsidRPr="00450AD7">
        <w:rPr>
          <w:rFonts w:ascii="Times New Roman" w:hAnsi="Times New Roman"/>
          <w:sz w:val="24"/>
          <w:szCs w:val="24"/>
        </w:rPr>
        <w:t xml:space="preserve">hasło w celu uwierzytelnienia. W momencie podłączenia/ zerwania połączenia/ zakończenia połączenia zdalnego bezzwłocznie informuje o tym fakcie klienta. Połączenie zdalne nie jest nagrywane. Konsultant nie wykonuje kopii obrazu, kopii danych oraz zrzutów ekranu bez zgody Klienta. O każdej czynności wykonywanej podczas połączenia zdalnego przez Konsultanta Helpdesk, klient jest informowany na bieżąco, a także jest proszony o jej akceptacje. </w:t>
      </w:r>
    </w:p>
    <w:p w14:paraId="3B75CBEB" w14:textId="2665C55E" w:rsidR="00620F4B" w:rsidRPr="004B40C5" w:rsidRDefault="004B40C5" w:rsidP="00450AD7">
      <w:pPr>
        <w:pStyle w:val="Nagwek2"/>
        <w:keepNext/>
        <w:numPr>
          <w:ilvl w:val="0"/>
          <w:numId w:val="18"/>
        </w:numPr>
        <w:pBdr>
          <w:top w:val="none" w:sz="0" w:space="0" w:color="auto"/>
          <w:left w:val="none" w:sz="0" w:space="0" w:color="auto"/>
          <w:bottom w:val="none" w:sz="0" w:space="0" w:color="auto"/>
          <w:right w:val="none" w:sz="0" w:space="0" w:color="auto"/>
        </w:pBdr>
        <w:shd w:val="clear" w:color="auto" w:fill="auto"/>
        <w:tabs>
          <w:tab w:val="num" w:pos="360"/>
        </w:tabs>
        <w:spacing w:before="240" w:after="60" w:line="276" w:lineRule="auto"/>
        <w:ind w:left="0" w:firstLine="0"/>
        <w:jc w:val="both"/>
        <w:rPr>
          <w:rFonts w:ascii="Times New Roman" w:eastAsia="Calibri" w:hAnsi="Times New Roman"/>
          <w:caps w:val="0"/>
          <w:spacing w:val="0"/>
          <w:sz w:val="24"/>
          <w:szCs w:val="24"/>
          <w:lang w:eastAsia="en-US"/>
        </w:rPr>
      </w:pPr>
      <w:r w:rsidRPr="004B40C5">
        <w:rPr>
          <w:rFonts w:ascii="Times New Roman" w:eastAsia="Calibri" w:hAnsi="Times New Roman"/>
          <w:caps w:val="0"/>
          <w:spacing w:val="0"/>
          <w:sz w:val="24"/>
          <w:szCs w:val="24"/>
          <w:lang w:eastAsia="en-US"/>
        </w:rPr>
        <w:t>PROCES OBSŁUGI ZGŁOSZEŃ NA PORTALU HELPDESK</w:t>
      </w:r>
    </w:p>
    <w:p w14:paraId="311CC75F" w14:textId="77777777" w:rsidR="00620F4B" w:rsidRPr="00450AD7" w:rsidRDefault="00620F4B" w:rsidP="00450AD7">
      <w:pPr>
        <w:spacing w:line="276" w:lineRule="auto"/>
        <w:jc w:val="both"/>
        <w:rPr>
          <w:rFonts w:ascii="Times New Roman" w:hAnsi="Times New Roman"/>
          <w:sz w:val="24"/>
          <w:szCs w:val="24"/>
        </w:rPr>
      </w:pPr>
      <w:r w:rsidRPr="00450AD7">
        <w:rPr>
          <w:rFonts w:ascii="Times New Roman" w:hAnsi="Times New Roman"/>
          <w:sz w:val="24"/>
          <w:szCs w:val="24"/>
        </w:rPr>
        <w:t xml:space="preserve">Po wpłynięciu zgłoszenia na portal ………, Konsultant Helpdesk podejmuje zgłoszenie (zmienia status na „W toku”) rozpoczynając analizę jego opisu oraz wskazanej klasyfikacji. Klasyfikacja może zostać zmieniona z uwagi na wynik analizy treści zgłoszenia. W przypadku zmiany klasyfikacji zgłoszenia, klient zostaje o tym poinformowany pod zgłoszeniem. Jeżeli opis zgłoszenia jest niewystarczający do odtworzenia błędu lub zrozumienia tematu zgłoszenia, Konsultant Helpdesk wysyła doprecyzowanie, w którym zadaje klientowi pytania niezbędne do rozwiązania zgłoszenia. Konsultant Helpdesk zgodnie z wewnętrzną procedurą, oczekuje na odpowiedź ze strony klienta przez 5 dni roboczych. W tym okresie dwukrotnie wysyła wiadomość z przypomnieniem prośby o doprecyzowanie. W przypadku braku odpowiedzi w ciągu wymienionych wyżej 5 dni, Konsultant zamyka zgłoszenie, informując o tym fakcie klienta w formie wiadomości, wysłanej bezpośrednio ze zgłoszenia. W sytuacji, gdy występuje konieczność przesłania zrzutów ekranu w celu rozwiązania zgłoszenia, klient zostaje poproszony o ich </w:t>
      </w:r>
      <w:proofErr w:type="spellStart"/>
      <w:r w:rsidRPr="00450AD7">
        <w:rPr>
          <w:rFonts w:ascii="Times New Roman" w:hAnsi="Times New Roman"/>
          <w:sz w:val="24"/>
          <w:szCs w:val="24"/>
        </w:rPr>
        <w:t>anonimizację</w:t>
      </w:r>
      <w:proofErr w:type="spellEnd"/>
      <w:r w:rsidRPr="00450AD7">
        <w:rPr>
          <w:rFonts w:ascii="Times New Roman" w:hAnsi="Times New Roman"/>
          <w:sz w:val="24"/>
          <w:szCs w:val="24"/>
        </w:rPr>
        <w:t xml:space="preserve"> np. zasłonięcie czarnym paskiem danych osobowych. W przypadku stwierdzenia przez Konsultanta braku </w:t>
      </w:r>
      <w:proofErr w:type="spellStart"/>
      <w:r w:rsidRPr="00450AD7">
        <w:rPr>
          <w:rFonts w:ascii="Times New Roman" w:hAnsi="Times New Roman"/>
          <w:sz w:val="24"/>
          <w:szCs w:val="24"/>
        </w:rPr>
        <w:t>anonimizacji</w:t>
      </w:r>
      <w:proofErr w:type="spellEnd"/>
      <w:r w:rsidRPr="00450AD7">
        <w:rPr>
          <w:rFonts w:ascii="Times New Roman" w:hAnsi="Times New Roman"/>
          <w:sz w:val="24"/>
          <w:szCs w:val="24"/>
        </w:rPr>
        <w:t xml:space="preserve"> załączników, dopuszcza się korzystanie z nich w celu rozwiązania problemu. Wszystkie załączniki do zgłoszeń przetrzymywane są tylko na dedykowanych, zabezpieczonych serwerach ………... Po zamknięciu zgłoszenia załączniki są automatycznie usuwane z systemu w sposób trwały.  W niektórych przypadkach w celu potwierdzenia problemu, znalezienia przyczyny niezbędne jest wykonanie połączenia zdalnego – procedurę wykonania połączenia zdalnego opisano w punkcie pierwszym „Załącznika nr 5 Procedura wykonania połączenia zdalnego oraz proces obsługi zgłoszeń na portalu Helpdesk”. Po potwierdzeniu oraz odtworzeniu problemu Konsultant Helpdesk przekazuje zgłoszenie do działu programistów informując o tym klienta (zmienia status na „Przekazane”). W przypadku rozwiązania przekazanego zgłoszenia przez programistę, które nie zostało jeszcze opublikowane w aktualizacji wersji aplikacji, status zgłoszenia zmienia się na „Odebrane”. Wystawienie wersji na portalu …………. oznacza rozwiązanie zgłoszenia, co jest niezwłocznie przekazywane do klienta w formie komentarza pod zgłoszeniem (status zgłoszenia zmienia się na „Zamknięte”).</w:t>
      </w:r>
    </w:p>
    <w:p w14:paraId="5B9D80AB" w14:textId="29517454" w:rsidR="00620F4B" w:rsidRPr="00450AD7" w:rsidRDefault="00620F4B" w:rsidP="00450AD7">
      <w:pPr>
        <w:pStyle w:val="Style9"/>
        <w:widowControl/>
        <w:spacing w:line="276" w:lineRule="auto"/>
        <w:rPr>
          <w:rStyle w:val="FontStyle51"/>
          <w:b w:val="0"/>
          <w:sz w:val="24"/>
          <w:szCs w:val="24"/>
        </w:rPr>
      </w:pPr>
      <w:r w:rsidRPr="00450AD7">
        <w:rPr>
          <w:rStyle w:val="FontStyle51"/>
          <w:b w:val="0"/>
          <w:sz w:val="24"/>
          <w:szCs w:val="24"/>
        </w:rPr>
        <w:t>Załącznik Nr 6 - Zgody marketingowe</w:t>
      </w:r>
    </w:p>
    <w:p w14:paraId="445E1456" w14:textId="77777777" w:rsidR="00620F4B" w:rsidRPr="00450AD7" w:rsidRDefault="00620F4B" w:rsidP="00450AD7">
      <w:pPr>
        <w:pStyle w:val="Style10"/>
        <w:widowControl/>
        <w:spacing w:line="276" w:lineRule="auto"/>
      </w:pPr>
    </w:p>
    <w:p w14:paraId="683EF684" w14:textId="77777777" w:rsidR="00620F4B" w:rsidRPr="00450AD7" w:rsidRDefault="00620F4B" w:rsidP="00450AD7">
      <w:pPr>
        <w:pStyle w:val="Style10"/>
        <w:widowControl/>
        <w:numPr>
          <w:ilvl w:val="0"/>
          <w:numId w:val="37"/>
        </w:numPr>
        <w:spacing w:before="38" w:line="276" w:lineRule="auto"/>
        <w:rPr>
          <w:rStyle w:val="FontStyle52"/>
          <w:sz w:val="24"/>
          <w:szCs w:val="24"/>
        </w:rPr>
      </w:pPr>
      <w:r w:rsidRPr="00450AD7">
        <w:rPr>
          <w:rStyle w:val="FontStyle52"/>
          <w:sz w:val="24"/>
          <w:szCs w:val="24"/>
        </w:rPr>
        <w:t>Zamawiający wyraża zgodę na otrzymywanie informacji handlowych oraz realizację marketingu bezpośredniego i promocję usług świadczonych przez Wykonawcę, w tym do: informowania o nowych produktach, szkoleniach i promocjach za pośrednictwem adresu e</w:t>
      </w:r>
      <w:r w:rsidRPr="00450AD7">
        <w:rPr>
          <w:rStyle w:val="FontStyle52"/>
          <w:sz w:val="24"/>
          <w:szCs w:val="24"/>
        </w:rPr>
        <w:softHyphen/>
        <w:t xml:space="preserve">mail: </w:t>
      </w:r>
      <w:hyperlink r:id="rId11" w:history="1">
        <w:r w:rsidRPr="00450AD7">
          <w:rPr>
            <w:rStyle w:val="Hipercze"/>
          </w:rPr>
          <w:t>dyrektor@olsztyn.so.gov.pl</w:t>
        </w:r>
      </w:hyperlink>
      <w:r w:rsidRPr="00450AD7">
        <w:rPr>
          <w:rStyle w:val="FontStyle52"/>
          <w:sz w:val="24"/>
          <w:szCs w:val="24"/>
        </w:rPr>
        <w:t>. Zamawiającemu przysługuje prawo do wycofania zgody w każdym czasie. Wycofanie zgody oznacza zatrzymanie wysyłania przez nas informacji i nie ma wpływu na informacje wysłane wcześniej.</w:t>
      </w:r>
    </w:p>
    <w:p w14:paraId="52840689" w14:textId="14C3A7B5" w:rsidR="00620F4B" w:rsidRPr="00450AD7" w:rsidRDefault="004B40C5" w:rsidP="00450AD7">
      <w:pPr>
        <w:pStyle w:val="Style10"/>
        <w:widowControl/>
        <w:spacing w:before="38" w:line="276" w:lineRule="auto"/>
        <w:ind w:left="720"/>
        <w:rPr>
          <w:rStyle w:val="FontStyle52"/>
          <w:sz w:val="24"/>
          <w:szCs w:val="24"/>
        </w:rPr>
      </w:pPr>
      <w:r w:rsidRPr="00450AD7">
        <w:rPr>
          <w:rStyle w:val="FontStyle52"/>
          <w:sz w:val="24"/>
          <w:szCs w:val="24"/>
        </w:rPr>
        <w:t xml:space="preserve">□ </w:t>
      </w:r>
      <w:r w:rsidR="00620F4B" w:rsidRPr="00450AD7">
        <w:rPr>
          <w:rStyle w:val="FontStyle52"/>
          <w:sz w:val="24"/>
          <w:szCs w:val="24"/>
        </w:rPr>
        <w:t xml:space="preserve">TAK </w:t>
      </w:r>
    </w:p>
    <w:p w14:paraId="2DFB94C8" w14:textId="77777777" w:rsidR="00620F4B" w:rsidRPr="00450AD7" w:rsidRDefault="00620F4B" w:rsidP="00450AD7">
      <w:pPr>
        <w:pStyle w:val="Style10"/>
        <w:widowControl/>
        <w:spacing w:before="38" w:line="276" w:lineRule="auto"/>
        <w:ind w:left="720"/>
        <w:rPr>
          <w:rStyle w:val="FontStyle52"/>
          <w:sz w:val="24"/>
          <w:szCs w:val="24"/>
        </w:rPr>
      </w:pPr>
      <w:r w:rsidRPr="00450AD7">
        <w:rPr>
          <w:rStyle w:val="FontStyle52"/>
          <w:sz w:val="24"/>
          <w:szCs w:val="24"/>
        </w:rPr>
        <w:t>□ NIE</w:t>
      </w:r>
    </w:p>
    <w:p w14:paraId="27877C6C" w14:textId="77777777" w:rsidR="00620F4B" w:rsidRPr="00450AD7" w:rsidRDefault="00620F4B" w:rsidP="00450AD7">
      <w:pPr>
        <w:pStyle w:val="Style10"/>
        <w:widowControl/>
        <w:spacing w:line="276" w:lineRule="auto"/>
      </w:pPr>
    </w:p>
    <w:p w14:paraId="13BD04D1" w14:textId="77777777" w:rsidR="00620F4B" w:rsidRPr="00450AD7" w:rsidRDefault="00620F4B" w:rsidP="00450AD7">
      <w:pPr>
        <w:pStyle w:val="Style10"/>
        <w:widowControl/>
        <w:numPr>
          <w:ilvl w:val="0"/>
          <w:numId w:val="37"/>
        </w:numPr>
        <w:spacing w:before="77" w:line="276" w:lineRule="auto"/>
        <w:rPr>
          <w:rStyle w:val="FontStyle52"/>
          <w:sz w:val="24"/>
          <w:szCs w:val="24"/>
        </w:rPr>
      </w:pPr>
      <w:r w:rsidRPr="00450AD7">
        <w:rPr>
          <w:rStyle w:val="FontStyle52"/>
          <w:sz w:val="24"/>
          <w:szCs w:val="24"/>
        </w:rPr>
        <w:t>Zamawiający wyraża zgodę na otrzymywanie informacji handlowych oraz realizację marketingu bezpośredniego i promocję usług świadczonych przez Wykonawcę, w tym do: informowania o nowych produktach, szkoleniach i promocjach za pośrednictwem numeru telefonu: 89 521 61 81. Zamawiającemu przysługuje prawo do wycofania zgody w każdym czasie. Wycofanie zgody oznacza zatrzymanie wysyłania przez nas informacji i nie ma wpływu na informacje wysłane wcześniej.</w:t>
      </w:r>
    </w:p>
    <w:p w14:paraId="556E87A3" w14:textId="5A94AD27" w:rsidR="00620F4B" w:rsidRPr="00450AD7" w:rsidRDefault="004B40C5" w:rsidP="00450AD7">
      <w:pPr>
        <w:pStyle w:val="Style10"/>
        <w:widowControl/>
        <w:spacing w:before="77" w:line="276" w:lineRule="auto"/>
        <w:ind w:left="360" w:firstLine="360"/>
        <w:rPr>
          <w:rStyle w:val="FontStyle52"/>
          <w:sz w:val="24"/>
          <w:szCs w:val="24"/>
        </w:rPr>
      </w:pPr>
      <w:r w:rsidRPr="00450AD7">
        <w:rPr>
          <w:rStyle w:val="FontStyle52"/>
          <w:sz w:val="24"/>
          <w:szCs w:val="24"/>
        </w:rPr>
        <w:t xml:space="preserve">□ </w:t>
      </w:r>
      <w:r w:rsidR="00620F4B" w:rsidRPr="00450AD7">
        <w:rPr>
          <w:rStyle w:val="FontStyle52"/>
          <w:sz w:val="24"/>
          <w:szCs w:val="24"/>
        </w:rPr>
        <w:t xml:space="preserve"> TAK </w:t>
      </w:r>
    </w:p>
    <w:p w14:paraId="0C565D85" w14:textId="77777777" w:rsidR="00620F4B" w:rsidRPr="00450AD7" w:rsidRDefault="00620F4B" w:rsidP="00450AD7">
      <w:pPr>
        <w:pStyle w:val="Style10"/>
        <w:widowControl/>
        <w:spacing w:before="77" w:line="276" w:lineRule="auto"/>
        <w:ind w:left="360" w:firstLine="360"/>
        <w:rPr>
          <w:rStyle w:val="FontStyle52"/>
          <w:sz w:val="24"/>
          <w:szCs w:val="24"/>
        </w:rPr>
      </w:pPr>
      <w:r w:rsidRPr="00450AD7">
        <w:rPr>
          <w:rStyle w:val="FontStyle52"/>
          <w:sz w:val="24"/>
          <w:szCs w:val="24"/>
        </w:rPr>
        <w:t>□ NIE</w:t>
      </w:r>
    </w:p>
    <w:p w14:paraId="684E80F8" w14:textId="77777777" w:rsidR="00620F4B" w:rsidRPr="00450AD7" w:rsidRDefault="00620F4B" w:rsidP="00450AD7">
      <w:pPr>
        <w:spacing w:line="276" w:lineRule="auto"/>
        <w:rPr>
          <w:rFonts w:ascii="Times New Roman" w:hAnsi="Times New Roman"/>
          <w:sz w:val="24"/>
          <w:szCs w:val="24"/>
        </w:rPr>
      </w:pPr>
    </w:p>
    <w:p w14:paraId="26B69924" w14:textId="77777777" w:rsidR="00620F4B" w:rsidRPr="00450AD7" w:rsidRDefault="00620F4B" w:rsidP="00450AD7">
      <w:pPr>
        <w:spacing w:line="276" w:lineRule="auto"/>
        <w:rPr>
          <w:rFonts w:ascii="Times New Roman" w:hAnsi="Times New Roman"/>
          <w:sz w:val="24"/>
          <w:szCs w:val="24"/>
        </w:rPr>
      </w:pPr>
    </w:p>
    <w:p w14:paraId="461DB4E6" w14:textId="77777777" w:rsidR="00620F4B" w:rsidRPr="00450AD7" w:rsidRDefault="00620F4B" w:rsidP="00450AD7">
      <w:pPr>
        <w:spacing w:line="276" w:lineRule="auto"/>
        <w:rPr>
          <w:rFonts w:ascii="Times New Roman" w:hAnsi="Times New Roman"/>
          <w:sz w:val="24"/>
          <w:szCs w:val="24"/>
        </w:rPr>
      </w:pPr>
    </w:p>
    <w:p w14:paraId="7CB1A595" w14:textId="60D73D93" w:rsidR="00F546C2" w:rsidRDefault="00F546C2">
      <w:pPr>
        <w:spacing w:after="200" w:line="276" w:lineRule="auto"/>
        <w:rPr>
          <w:rFonts w:ascii="Times New Roman" w:hAnsi="Times New Roman"/>
          <w:sz w:val="24"/>
          <w:szCs w:val="24"/>
        </w:rPr>
      </w:pPr>
      <w:r>
        <w:rPr>
          <w:rFonts w:ascii="Times New Roman" w:hAnsi="Times New Roman"/>
          <w:sz w:val="24"/>
          <w:szCs w:val="24"/>
        </w:rPr>
        <w:br w:type="page"/>
      </w:r>
    </w:p>
    <w:p w14:paraId="3C620D04" w14:textId="380ED508" w:rsidR="00E954E2" w:rsidRDefault="00F546C2" w:rsidP="00450AD7">
      <w:pPr>
        <w:spacing w:line="276"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Załącznik nr 7 - Umowa powierzenia przetwarzania danych osobowych.</w:t>
      </w:r>
    </w:p>
    <w:p w14:paraId="63855180" w14:textId="77777777" w:rsidR="00F546C2" w:rsidRPr="00770625" w:rsidRDefault="00F546C2" w:rsidP="00F546C2">
      <w:pPr>
        <w:spacing w:after="0" w:line="276" w:lineRule="auto"/>
        <w:jc w:val="center"/>
        <w:rPr>
          <w:rFonts w:ascii="Times New Roman" w:hAnsi="Times New Roman"/>
          <w:bCs/>
          <w:sz w:val="24"/>
          <w:szCs w:val="24"/>
        </w:rPr>
      </w:pPr>
      <w:r w:rsidRPr="00770625">
        <w:rPr>
          <w:rFonts w:ascii="Times New Roman" w:hAnsi="Times New Roman"/>
          <w:bCs/>
          <w:sz w:val="24"/>
          <w:szCs w:val="24"/>
        </w:rPr>
        <w:t xml:space="preserve">UMOWA POWIERZENIA </w:t>
      </w:r>
    </w:p>
    <w:p w14:paraId="0C949231" w14:textId="77777777" w:rsidR="00F546C2" w:rsidRPr="00770625" w:rsidRDefault="00F546C2" w:rsidP="00F546C2">
      <w:pPr>
        <w:spacing w:after="0" w:line="276" w:lineRule="auto"/>
        <w:jc w:val="center"/>
        <w:rPr>
          <w:rFonts w:ascii="Times New Roman" w:hAnsi="Times New Roman"/>
          <w:bCs/>
          <w:sz w:val="24"/>
          <w:szCs w:val="24"/>
        </w:rPr>
      </w:pPr>
      <w:r w:rsidRPr="00770625">
        <w:rPr>
          <w:rFonts w:ascii="Times New Roman" w:hAnsi="Times New Roman"/>
          <w:bCs/>
          <w:sz w:val="24"/>
          <w:szCs w:val="24"/>
        </w:rPr>
        <w:t>PRZETWARZANIA DANYCH OSOBOWYCH</w:t>
      </w:r>
    </w:p>
    <w:p w14:paraId="3AB90A7D" w14:textId="77777777" w:rsidR="00F546C2" w:rsidRPr="00770625" w:rsidRDefault="00F546C2" w:rsidP="00F546C2">
      <w:pPr>
        <w:spacing w:after="0" w:line="276" w:lineRule="auto"/>
        <w:jc w:val="center"/>
        <w:rPr>
          <w:rFonts w:ascii="Times New Roman" w:hAnsi="Times New Roman"/>
          <w:sz w:val="24"/>
          <w:szCs w:val="24"/>
        </w:rPr>
      </w:pPr>
    </w:p>
    <w:p w14:paraId="67D42916" w14:textId="77777777" w:rsidR="00F546C2" w:rsidRPr="00770625" w:rsidRDefault="00F546C2" w:rsidP="00F546C2">
      <w:pPr>
        <w:spacing w:after="0" w:line="276" w:lineRule="auto"/>
        <w:jc w:val="both"/>
        <w:rPr>
          <w:rFonts w:ascii="Times New Roman" w:hAnsi="Times New Roman"/>
          <w:sz w:val="24"/>
          <w:szCs w:val="24"/>
        </w:rPr>
      </w:pPr>
      <w:r w:rsidRPr="00770625">
        <w:rPr>
          <w:rFonts w:ascii="Times New Roman" w:hAnsi="Times New Roman"/>
          <w:sz w:val="24"/>
          <w:szCs w:val="24"/>
        </w:rPr>
        <w:t>zawarta w Olsztynie, w dniu ……</w:t>
      </w:r>
      <w:r w:rsidRPr="00770625">
        <w:rPr>
          <w:rFonts w:ascii="Times New Roman" w:hAnsi="Times New Roman"/>
          <w:color w:val="FF0000"/>
          <w:sz w:val="24"/>
          <w:szCs w:val="24"/>
        </w:rPr>
        <w:t xml:space="preserve"> </w:t>
      </w:r>
      <w:r w:rsidRPr="00770625">
        <w:rPr>
          <w:rFonts w:ascii="Times New Roman" w:hAnsi="Times New Roman"/>
          <w:sz w:val="24"/>
          <w:szCs w:val="24"/>
        </w:rPr>
        <w:t>roku, pomiędzy:</w:t>
      </w:r>
    </w:p>
    <w:p w14:paraId="51391C5D" w14:textId="77777777" w:rsidR="00F546C2" w:rsidRPr="00770625" w:rsidRDefault="00F546C2" w:rsidP="00F546C2">
      <w:pPr>
        <w:spacing w:after="0"/>
        <w:rPr>
          <w:rFonts w:ascii="Times New Roman" w:hAnsi="Times New Roman"/>
          <w:sz w:val="24"/>
          <w:szCs w:val="24"/>
        </w:rPr>
      </w:pPr>
      <w:r w:rsidRPr="00770625">
        <w:rPr>
          <w:rFonts w:ascii="Times New Roman" w:hAnsi="Times New Roman"/>
          <w:sz w:val="24"/>
          <w:szCs w:val="24"/>
        </w:rPr>
        <w:t xml:space="preserve">Sądem Okręgowym w Olsztynie, z siedzibą w Olsztynie, przy ul. Dąbrowszczaków 44 A, </w:t>
      </w:r>
    </w:p>
    <w:p w14:paraId="170200CB" w14:textId="77777777" w:rsidR="00F546C2" w:rsidRPr="00770625" w:rsidRDefault="00F546C2" w:rsidP="00F546C2">
      <w:pPr>
        <w:spacing w:after="0"/>
        <w:rPr>
          <w:rFonts w:ascii="Times New Roman" w:hAnsi="Times New Roman"/>
          <w:sz w:val="24"/>
          <w:szCs w:val="24"/>
        </w:rPr>
      </w:pPr>
      <w:r w:rsidRPr="00770625">
        <w:rPr>
          <w:rFonts w:ascii="Times New Roman" w:hAnsi="Times New Roman"/>
          <w:sz w:val="24"/>
          <w:szCs w:val="24"/>
        </w:rPr>
        <w:t xml:space="preserve">10-543Olsztyn, NIP 739-12-26-136, REGON 000323430 </w:t>
      </w:r>
    </w:p>
    <w:p w14:paraId="42E51987" w14:textId="77777777" w:rsidR="00F546C2" w:rsidRPr="00770625" w:rsidRDefault="00F546C2" w:rsidP="00F546C2">
      <w:pPr>
        <w:spacing w:after="0"/>
        <w:rPr>
          <w:rFonts w:ascii="Times New Roman" w:hAnsi="Times New Roman"/>
          <w:sz w:val="24"/>
          <w:szCs w:val="24"/>
        </w:rPr>
      </w:pPr>
      <w:r w:rsidRPr="00770625">
        <w:rPr>
          <w:rFonts w:ascii="Times New Roman" w:hAnsi="Times New Roman"/>
          <w:sz w:val="24"/>
          <w:szCs w:val="24"/>
        </w:rPr>
        <w:t>reprezentowanym przez ……………………., w zakresie realizowanych zadań</w:t>
      </w:r>
    </w:p>
    <w:p w14:paraId="6A112935" w14:textId="77777777" w:rsidR="00F546C2" w:rsidRPr="00770625" w:rsidRDefault="00F546C2" w:rsidP="00F546C2">
      <w:pPr>
        <w:spacing w:after="0"/>
        <w:rPr>
          <w:rFonts w:ascii="Times New Roman" w:hAnsi="Times New Roman"/>
          <w:sz w:val="24"/>
          <w:szCs w:val="24"/>
        </w:rPr>
      </w:pPr>
    </w:p>
    <w:p w14:paraId="2F66B5F0" w14:textId="77777777" w:rsidR="00F546C2" w:rsidRPr="00770625" w:rsidRDefault="00F546C2" w:rsidP="00F546C2">
      <w:pPr>
        <w:spacing w:after="0"/>
        <w:rPr>
          <w:rFonts w:ascii="Times New Roman" w:hAnsi="Times New Roman"/>
          <w:sz w:val="24"/>
          <w:szCs w:val="24"/>
        </w:rPr>
      </w:pPr>
      <w:r w:rsidRPr="00770625">
        <w:rPr>
          <w:rFonts w:ascii="Times New Roman" w:hAnsi="Times New Roman"/>
          <w:sz w:val="24"/>
          <w:szCs w:val="24"/>
        </w:rPr>
        <w:t>Sądem Rejonowym w Biskupcu, z siedzibą w Biskupcu, przy ul. Sądowa 4 i 2, 11-300 Biskupiec</w:t>
      </w:r>
    </w:p>
    <w:p w14:paraId="125E904E" w14:textId="77777777" w:rsidR="00F546C2" w:rsidRPr="00770625" w:rsidRDefault="00F546C2" w:rsidP="00F546C2">
      <w:pPr>
        <w:spacing w:after="0"/>
        <w:rPr>
          <w:rFonts w:ascii="Times New Roman" w:hAnsi="Times New Roman"/>
          <w:sz w:val="24"/>
          <w:szCs w:val="24"/>
        </w:rPr>
      </w:pPr>
      <w:r w:rsidRPr="00770625">
        <w:rPr>
          <w:rFonts w:ascii="Times New Roman" w:hAnsi="Times New Roman"/>
          <w:sz w:val="24"/>
          <w:szCs w:val="24"/>
        </w:rPr>
        <w:t xml:space="preserve">NIP 739-38-75-502, REGON 000323430-00059 </w:t>
      </w:r>
    </w:p>
    <w:p w14:paraId="50D2CB30" w14:textId="77777777" w:rsidR="00F546C2" w:rsidRPr="00770625" w:rsidRDefault="00F546C2" w:rsidP="00F546C2">
      <w:pPr>
        <w:spacing w:after="0"/>
        <w:rPr>
          <w:rFonts w:ascii="Times New Roman" w:hAnsi="Times New Roman"/>
          <w:sz w:val="24"/>
          <w:szCs w:val="24"/>
        </w:rPr>
      </w:pPr>
      <w:r w:rsidRPr="00770625">
        <w:rPr>
          <w:rFonts w:ascii="Times New Roman" w:hAnsi="Times New Roman"/>
          <w:sz w:val="24"/>
          <w:szCs w:val="24"/>
        </w:rPr>
        <w:t>reprezentowanym przez …………………… , w zakresie realizowanych zadań</w:t>
      </w:r>
    </w:p>
    <w:p w14:paraId="41C9DBE3" w14:textId="77777777" w:rsidR="00F546C2" w:rsidRPr="00770625" w:rsidRDefault="00F546C2" w:rsidP="00F546C2">
      <w:pPr>
        <w:spacing w:after="0"/>
        <w:rPr>
          <w:rFonts w:ascii="Times New Roman" w:hAnsi="Times New Roman"/>
          <w:sz w:val="24"/>
          <w:szCs w:val="24"/>
        </w:rPr>
      </w:pPr>
    </w:p>
    <w:p w14:paraId="78055912" w14:textId="77777777" w:rsidR="00F546C2" w:rsidRPr="00770625" w:rsidRDefault="00F546C2" w:rsidP="00F546C2">
      <w:pPr>
        <w:spacing w:after="0"/>
        <w:rPr>
          <w:rFonts w:ascii="Times New Roman" w:hAnsi="Times New Roman"/>
          <w:sz w:val="24"/>
          <w:szCs w:val="24"/>
        </w:rPr>
      </w:pPr>
      <w:r w:rsidRPr="00770625">
        <w:rPr>
          <w:rFonts w:ascii="Times New Roman" w:hAnsi="Times New Roman"/>
          <w:sz w:val="24"/>
          <w:szCs w:val="24"/>
        </w:rPr>
        <w:t xml:space="preserve">Sądem Rejonowym w Kętrzynie, z siedzibą w Kętrzynie, przy ul. Sikorskiego 66, 11-400 Kętrzyn </w:t>
      </w:r>
    </w:p>
    <w:p w14:paraId="0036FDEE" w14:textId="77777777" w:rsidR="00F546C2" w:rsidRPr="00770625" w:rsidRDefault="00F546C2" w:rsidP="00F546C2">
      <w:pPr>
        <w:spacing w:after="0"/>
        <w:rPr>
          <w:rFonts w:ascii="Times New Roman" w:hAnsi="Times New Roman"/>
          <w:sz w:val="24"/>
          <w:szCs w:val="24"/>
        </w:rPr>
      </w:pPr>
      <w:r w:rsidRPr="00770625">
        <w:rPr>
          <w:rFonts w:ascii="Times New Roman" w:hAnsi="Times New Roman"/>
          <w:sz w:val="24"/>
          <w:szCs w:val="24"/>
        </w:rPr>
        <w:t>NIP 742-10-33-816, REGON  000323430-00098</w:t>
      </w:r>
    </w:p>
    <w:p w14:paraId="58B846A3" w14:textId="77777777" w:rsidR="00F546C2" w:rsidRPr="00770625" w:rsidRDefault="00F546C2" w:rsidP="00F546C2">
      <w:pPr>
        <w:spacing w:after="0"/>
        <w:rPr>
          <w:rFonts w:ascii="Times New Roman" w:hAnsi="Times New Roman"/>
          <w:sz w:val="24"/>
          <w:szCs w:val="24"/>
        </w:rPr>
      </w:pPr>
      <w:r w:rsidRPr="00770625">
        <w:rPr>
          <w:rFonts w:ascii="Times New Roman" w:hAnsi="Times New Roman"/>
          <w:sz w:val="24"/>
          <w:szCs w:val="24"/>
        </w:rPr>
        <w:t>reprezentowanym przez …………………….., w zakresie realizowanych zadań</w:t>
      </w:r>
    </w:p>
    <w:p w14:paraId="307AB761" w14:textId="77777777" w:rsidR="00F546C2" w:rsidRPr="00770625" w:rsidRDefault="00F546C2" w:rsidP="00F546C2">
      <w:pPr>
        <w:spacing w:after="0"/>
        <w:rPr>
          <w:rFonts w:ascii="Times New Roman" w:hAnsi="Times New Roman"/>
          <w:sz w:val="24"/>
          <w:szCs w:val="24"/>
        </w:rPr>
      </w:pPr>
    </w:p>
    <w:p w14:paraId="6ED9D622" w14:textId="77777777" w:rsidR="00F546C2" w:rsidRPr="00770625" w:rsidRDefault="00F546C2" w:rsidP="00F546C2">
      <w:pPr>
        <w:spacing w:after="0"/>
        <w:rPr>
          <w:rFonts w:ascii="Times New Roman" w:hAnsi="Times New Roman"/>
          <w:sz w:val="24"/>
          <w:szCs w:val="24"/>
        </w:rPr>
      </w:pPr>
      <w:r w:rsidRPr="00770625">
        <w:rPr>
          <w:rFonts w:ascii="Times New Roman" w:hAnsi="Times New Roman"/>
          <w:sz w:val="24"/>
          <w:szCs w:val="24"/>
        </w:rPr>
        <w:t xml:space="preserve">Sądem Rejonowym w Lidzbarku Warmińskim, z siedzibą w Lidzbarku Warmińskim, </w:t>
      </w:r>
    </w:p>
    <w:p w14:paraId="35F8C4A6" w14:textId="77777777" w:rsidR="00F546C2" w:rsidRPr="00770625" w:rsidRDefault="00F546C2" w:rsidP="00F546C2">
      <w:pPr>
        <w:spacing w:after="0"/>
        <w:rPr>
          <w:rFonts w:ascii="Times New Roman" w:hAnsi="Times New Roman"/>
          <w:sz w:val="24"/>
          <w:szCs w:val="24"/>
        </w:rPr>
      </w:pPr>
      <w:r w:rsidRPr="00770625">
        <w:rPr>
          <w:rFonts w:ascii="Times New Roman" w:hAnsi="Times New Roman"/>
          <w:sz w:val="24"/>
          <w:szCs w:val="24"/>
        </w:rPr>
        <w:t>przy ul. Bartoszyckiej 4a, 11-100 Lidzbark Warmiński</w:t>
      </w:r>
    </w:p>
    <w:p w14:paraId="239CD62B" w14:textId="77777777" w:rsidR="00F546C2" w:rsidRPr="00770625" w:rsidRDefault="00F546C2" w:rsidP="00F546C2">
      <w:pPr>
        <w:spacing w:after="0"/>
        <w:rPr>
          <w:rFonts w:ascii="Times New Roman" w:hAnsi="Times New Roman"/>
          <w:sz w:val="24"/>
          <w:szCs w:val="24"/>
        </w:rPr>
      </w:pPr>
      <w:r w:rsidRPr="00770625">
        <w:rPr>
          <w:rFonts w:ascii="Times New Roman" w:hAnsi="Times New Roman"/>
          <w:sz w:val="24"/>
          <w:szCs w:val="24"/>
        </w:rPr>
        <w:t>NIP 743-20-28-121, REGON 000323430-00073</w:t>
      </w:r>
    </w:p>
    <w:p w14:paraId="52D0FC7F" w14:textId="77777777" w:rsidR="00F546C2" w:rsidRPr="00770625" w:rsidRDefault="00F546C2" w:rsidP="00F546C2">
      <w:pPr>
        <w:spacing w:after="0"/>
        <w:rPr>
          <w:rFonts w:ascii="Times New Roman" w:hAnsi="Times New Roman"/>
          <w:sz w:val="24"/>
          <w:szCs w:val="24"/>
        </w:rPr>
      </w:pPr>
      <w:r w:rsidRPr="00770625">
        <w:rPr>
          <w:rFonts w:ascii="Times New Roman" w:hAnsi="Times New Roman"/>
          <w:sz w:val="24"/>
          <w:szCs w:val="24"/>
        </w:rPr>
        <w:t>reprezentowanym przez …………………….., w zakresie realizowanych zadań</w:t>
      </w:r>
    </w:p>
    <w:p w14:paraId="36737BEA" w14:textId="77777777" w:rsidR="00F546C2" w:rsidRPr="00770625" w:rsidRDefault="00F546C2" w:rsidP="00F546C2">
      <w:pPr>
        <w:spacing w:after="0"/>
        <w:rPr>
          <w:rFonts w:ascii="Times New Roman" w:hAnsi="Times New Roman"/>
          <w:sz w:val="24"/>
          <w:szCs w:val="24"/>
        </w:rPr>
      </w:pPr>
    </w:p>
    <w:p w14:paraId="07658971" w14:textId="77777777" w:rsidR="00F546C2" w:rsidRPr="00770625" w:rsidRDefault="00F546C2" w:rsidP="00F546C2">
      <w:pPr>
        <w:spacing w:after="0"/>
        <w:rPr>
          <w:rFonts w:ascii="Times New Roman" w:hAnsi="Times New Roman"/>
          <w:sz w:val="24"/>
          <w:szCs w:val="24"/>
        </w:rPr>
      </w:pPr>
      <w:r w:rsidRPr="00770625">
        <w:rPr>
          <w:rFonts w:ascii="Times New Roman" w:hAnsi="Times New Roman"/>
          <w:sz w:val="24"/>
          <w:szCs w:val="24"/>
        </w:rPr>
        <w:t>Sądem Rejonowym w Mrągowie, z siedzibą w Mrągowie, przy ul. Królewieckiej 55, 11-700 Mrągowo</w:t>
      </w:r>
    </w:p>
    <w:p w14:paraId="5D5667D3" w14:textId="77777777" w:rsidR="00F546C2" w:rsidRPr="00770625" w:rsidRDefault="00F546C2" w:rsidP="00F546C2">
      <w:pPr>
        <w:spacing w:after="0"/>
        <w:rPr>
          <w:rFonts w:ascii="Times New Roman" w:hAnsi="Times New Roman"/>
          <w:sz w:val="24"/>
          <w:szCs w:val="24"/>
        </w:rPr>
      </w:pPr>
      <w:r w:rsidRPr="00770625">
        <w:rPr>
          <w:rFonts w:ascii="Times New Roman" w:hAnsi="Times New Roman"/>
          <w:sz w:val="24"/>
          <w:szCs w:val="24"/>
        </w:rPr>
        <w:t>NIP 742-20-43-739, REGON 000323430-00080</w:t>
      </w:r>
    </w:p>
    <w:p w14:paraId="56D9F732" w14:textId="77777777" w:rsidR="00F546C2" w:rsidRPr="00770625" w:rsidRDefault="00F546C2" w:rsidP="00F546C2">
      <w:pPr>
        <w:spacing w:after="0"/>
        <w:rPr>
          <w:rFonts w:ascii="Times New Roman" w:hAnsi="Times New Roman"/>
          <w:sz w:val="24"/>
          <w:szCs w:val="24"/>
        </w:rPr>
      </w:pPr>
      <w:r w:rsidRPr="00770625">
        <w:rPr>
          <w:rFonts w:ascii="Times New Roman" w:hAnsi="Times New Roman"/>
          <w:sz w:val="24"/>
          <w:szCs w:val="24"/>
        </w:rPr>
        <w:t>reprezentowanym przez ………………………., w zakresie realizowanych zadań</w:t>
      </w:r>
    </w:p>
    <w:p w14:paraId="02ED2870" w14:textId="77777777" w:rsidR="00F546C2" w:rsidRPr="00770625" w:rsidRDefault="00F546C2" w:rsidP="00F546C2">
      <w:pPr>
        <w:spacing w:after="0"/>
        <w:rPr>
          <w:rFonts w:ascii="Times New Roman" w:hAnsi="Times New Roman"/>
          <w:sz w:val="24"/>
          <w:szCs w:val="24"/>
        </w:rPr>
      </w:pPr>
    </w:p>
    <w:p w14:paraId="5F34FA0C" w14:textId="77777777" w:rsidR="00F546C2" w:rsidRPr="00770625" w:rsidRDefault="00F546C2" w:rsidP="00F546C2">
      <w:pPr>
        <w:spacing w:after="0"/>
        <w:rPr>
          <w:rFonts w:ascii="Times New Roman" w:hAnsi="Times New Roman"/>
          <w:sz w:val="24"/>
          <w:szCs w:val="24"/>
        </w:rPr>
      </w:pPr>
      <w:r w:rsidRPr="00770625">
        <w:rPr>
          <w:rFonts w:ascii="Times New Roman" w:hAnsi="Times New Roman"/>
          <w:sz w:val="24"/>
          <w:szCs w:val="24"/>
        </w:rPr>
        <w:t>Sądem Rejonowym w Nidzicy, z siedzibą w Nidzicy, przy ul. Kościuszki 15, 13-100 Nidzica</w:t>
      </w:r>
    </w:p>
    <w:p w14:paraId="0E698265" w14:textId="77777777" w:rsidR="00F546C2" w:rsidRPr="00770625" w:rsidRDefault="00F546C2" w:rsidP="00F546C2">
      <w:pPr>
        <w:spacing w:after="0"/>
        <w:rPr>
          <w:rFonts w:ascii="Times New Roman" w:hAnsi="Times New Roman"/>
          <w:sz w:val="24"/>
          <w:szCs w:val="24"/>
        </w:rPr>
      </w:pPr>
      <w:r w:rsidRPr="00770625">
        <w:rPr>
          <w:rFonts w:ascii="Times New Roman" w:hAnsi="Times New Roman"/>
          <w:sz w:val="24"/>
          <w:szCs w:val="24"/>
        </w:rPr>
        <w:t>NIP 9840210980, REGON 000323430-00066</w:t>
      </w:r>
    </w:p>
    <w:p w14:paraId="00BC139E" w14:textId="77777777" w:rsidR="00F546C2" w:rsidRPr="00770625" w:rsidRDefault="00F546C2" w:rsidP="00F546C2">
      <w:pPr>
        <w:spacing w:after="0"/>
        <w:rPr>
          <w:rFonts w:ascii="Times New Roman" w:hAnsi="Times New Roman"/>
          <w:sz w:val="24"/>
          <w:szCs w:val="24"/>
        </w:rPr>
      </w:pPr>
      <w:r w:rsidRPr="00770625">
        <w:rPr>
          <w:rFonts w:ascii="Times New Roman" w:hAnsi="Times New Roman"/>
          <w:sz w:val="24"/>
          <w:szCs w:val="24"/>
        </w:rPr>
        <w:t>reprezentowanym przez ……………………, w zakresie realizowanych zadań</w:t>
      </w:r>
    </w:p>
    <w:p w14:paraId="4A494D58" w14:textId="77777777" w:rsidR="00F546C2" w:rsidRPr="00770625" w:rsidRDefault="00F546C2" w:rsidP="00F546C2">
      <w:pPr>
        <w:spacing w:after="0"/>
        <w:rPr>
          <w:rFonts w:ascii="Times New Roman" w:hAnsi="Times New Roman"/>
          <w:sz w:val="24"/>
          <w:szCs w:val="24"/>
        </w:rPr>
      </w:pPr>
    </w:p>
    <w:p w14:paraId="7929049B" w14:textId="77777777" w:rsidR="00F546C2" w:rsidRPr="00770625" w:rsidRDefault="00F546C2" w:rsidP="00F546C2">
      <w:pPr>
        <w:spacing w:after="0"/>
        <w:rPr>
          <w:rFonts w:ascii="Times New Roman" w:hAnsi="Times New Roman"/>
          <w:sz w:val="24"/>
          <w:szCs w:val="24"/>
        </w:rPr>
      </w:pPr>
      <w:r w:rsidRPr="00770625">
        <w:rPr>
          <w:rFonts w:ascii="Times New Roman" w:hAnsi="Times New Roman"/>
          <w:sz w:val="24"/>
          <w:szCs w:val="24"/>
        </w:rPr>
        <w:t>Sądem Rejonowym w Piszu, z siedzibą w Piszu, przy ul. Warszawskiej 47, 12-200 Pisz</w:t>
      </w:r>
    </w:p>
    <w:p w14:paraId="35A2993B" w14:textId="77777777" w:rsidR="00F546C2" w:rsidRPr="00770625" w:rsidRDefault="00F546C2" w:rsidP="00F546C2">
      <w:pPr>
        <w:spacing w:after="0"/>
        <w:rPr>
          <w:rFonts w:ascii="Times New Roman" w:hAnsi="Times New Roman"/>
          <w:sz w:val="24"/>
          <w:szCs w:val="24"/>
        </w:rPr>
      </w:pPr>
      <w:r w:rsidRPr="00770625">
        <w:rPr>
          <w:rFonts w:ascii="Times New Roman" w:hAnsi="Times New Roman"/>
          <w:sz w:val="24"/>
          <w:szCs w:val="24"/>
        </w:rPr>
        <w:t>NIP 849-15-87-118, REGON 000323430-00041</w:t>
      </w:r>
    </w:p>
    <w:p w14:paraId="39DD4E11" w14:textId="77777777" w:rsidR="00F546C2" w:rsidRPr="00770625" w:rsidRDefault="00F546C2" w:rsidP="00F546C2">
      <w:pPr>
        <w:spacing w:after="0"/>
        <w:rPr>
          <w:rFonts w:ascii="Times New Roman" w:hAnsi="Times New Roman"/>
          <w:sz w:val="24"/>
          <w:szCs w:val="24"/>
        </w:rPr>
      </w:pPr>
      <w:r w:rsidRPr="00770625">
        <w:rPr>
          <w:rFonts w:ascii="Times New Roman" w:hAnsi="Times New Roman"/>
          <w:sz w:val="24"/>
          <w:szCs w:val="24"/>
        </w:rPr>
        <w:t>reprezentowanym przez …………………………., w zakresie realizowanych zadań</w:t>
      </w:r>
    </w:p>
    <w:p w14:paraId="7A08AFA6" w14:textId="77777777" w:rsidR="00F546C2" w:rsidRPr="00770625" w:rsidRDefault="00F546C2" w:rsidP="00F546C2">
      <w:pPr>
        <w:spacing w:after="0"/>
        <w:rPr>
          <w:rFonts w:ascii="Times New Roman" w:hAnsi="Times New Roman"/>
          <w:sz w:val="24"/>
          <w:szCs w:val="24"/>
        </w:rPr>
      </w:pPr>
    </w:p>
    <w:p w14:paraId="3A476C77" w14:textId="77777777" w:rsidR="00F546C2" w:rsidRPr="00770625" w:rsidRDefault="00F546C2" w:rsidP="00F546C2">
      <w:pPr>
        <w:spacing w:after="0" w:line="276" w:lineRule="auto"/>
        <w:jc w:val="both"/>
        <w:rPr>
          <w:rFonts w:ascii="Times New Roman" w:hAnsi="Times New Roman"/>
          <w:sz w:val="24"/>
          <w:szCs w:val="24"/>
        </w:rPr>
      </w:pPr>
    </w:p>
    <w:p w14:paraId="6118E021" w14:textId="77777777" w:rsidR="00F546C2" w:rsidRPr="00770625" w:rsidRDefault="00F546C2" w:rsidP="00F546C2">
      <w:pPr>
        <w:spacing w:after="0" w:line="276" w:lineRule="auto"/>
        <w:jc w:val="both"/>
        <w:rPr>
          <w:rFonts w:ascii="Times New Roman" w:hAnsi="Times New Roman"/>
          <w:sz w:val="24"/>
          <w:szCs w:val="24"/>
        </w:rPr>
      </w:pPr>
      <w:r w:rsidRPr="00770625">
        <w:rPr>
          <w:rFonts w:ascii="Times New Roman" w:hAnsi="Times New Roman"/>
          <w:sz w:val="24"/>
          <w:szCs w:val="24"/>
        </w:rPr>
        <w:t xml:space="preserve">zwanych dalej </w:t>
      </w:r>
      <w:r w:rsidRPr="00770625">
        <w:rPr>
          <w:rStyle w:val="FontStyle26"/>
          <w:sz w:val="24"/>
          <w:szCs w:val="24"/>
        </w:rPr>
        <w:t>zwani dalej odrębnie „Administratorem Danych Osobowych”</w:t>
      </w:r>
    </w:p>
    <w:p w14:paraId="125B3618" w14:textId="77777777" w:rsidR="00F546C2" w:rsidRPr="00770625" w:rsidRDefault="00F546C2" w:rsidP="00F546C2">
      <w:pPr>
        <w:spacing w:after="0" w:line="276" w:lineRule="auto"/>
        <w:jc w:val="both"/>
        <w:rPr>
          <w:rFonts w:ascii="Times New Roman" w:hAnsi="Times New Roman"/>
          <w:sz w:val="24"/>
          <w:szCs w:val="24"/>
        </w:rPr>
      </w:pPr>
    </w:p>
    <w:p w14:paraId="503703F8" w14:textId="77777777" w:rsidR="00F546C2" w:rsidRPr="00770625" w:rsidRDefault="00F546C2" w:rsidP="00F546C2">
      <w:pPr>
        <w:spacing w:after="0" w:line="276" w:lineRule="auto"/>
        <w:jc w:val="both"/>
        <w:rPr>
          <w:rFonts w:ascii="Times New Roman" w:hAnsi="Times New Roman"/>
          <w:sz w:val="24"/>
          <w:szCs w:val="24"/>
        </w:rPr>
      </w:pPr>
    </w:p>
    <w:p w14:paraId="69A02558" w14:textId="77777777" w:rsidR="00F546C2" w:rsidRPr="00770625" w:rsidRDefault="00F546C2" w:rsidP="00F546C2">
      <w:pPr>
        <w:spacing w:after="0" w:line="276" w:lineRule="auto"/>
        <w:rPr>
          <w:rFonts w:ascii="Times New Roman" w:hAnsi="Times New Roman"/>
          <w:sz w:val="24"/>
          <w:szCs w:val="24"/>
        </w:rPr>
      </w:pPr>
      <w:r w:rsidRPr="00770625">
        <w:rPr>
          <w:rFonts w:ascii="Times New Roman" w:hAnsi="Times New Roman"/>
          <w:sz w:val="24"/>
          <w:szCs w:val="24"/>
        </w:rPr>
        <w:t xml:space="preserve">a </w:t>
      </w:r>
    </w:p>
    <w:p w14:paraId="3FC5A285" w14:textId="77777777" w:rsidR="00F546C2" w:rsidRPr="00770625" w:rsidRDefault="00F546C2" w:rsidP="00F546C2">
      <w:pPr>
        <w:spacing w:after="0" w:line="276" w:lineRule="auto"/>
        <w:rPr>
          <w:rFonts w:ascii="Times New Roman" w:hAnsi="Times New Roman"/>
          <w:sz w:val="24"/>
          <w:szCs w:val="24"/>
        </w:rPr>
      </w:pPr>
    </w:p>
    <w:p w14:paraId="1BF8A455" w14:textId="77777777" w:rsidR="00F546C2" w:rsidRPr="00770625" w:rsidRDefault="00F546C2" w:rsidP="00F546C2">
      <w:pPr>
        <w:spacing w:after="0" w:line="276" w:lineRule="auto"/>
        <w:rPr>
          <w:rFonts w:ascii="Times New Roman" w:hAnsi="Times New Roman"/>
          <w:sz w:val="24"/>
          <w:szCs w:val="24"/>
        </w:rPr>
      </w:pPr>
    </w:p>
    <w:p w14:paraId="2CC50674" w14:textId="77777777" w:rsidR="00F546C2" w:rsidRPr="00770625" w:rsidRDefault="00F546C2" w:rsidP="00F546C2">
      <w:pPr>
        <w:spacing w:after="0" w:line="276" w:lineRule="auto"/>
        <w:rPr>
          <w:rFonts w:ascii="Times New Roman" w:hAnsi="Times New Roman"/>
          <w:sz w:val="24"/>
          <w:szCs w:val="24"/>
        </w:rPr>
      </w:pPr>
      <w:r w:rsidRPr="00770625">
        <w:rPr>
          <w:rFonts w:ascii="Times New Roman" w:hAnsi="Times New Roman"/>
          <w:sz w:val="24"/>
          <w:szCs w:val="24"/>
        </w:rPr>
        <w:t xml:space="preserve">… z siedzibą przy ul. …., …,  reprezentowanym przez …, zwanym dalej „Podmiotem </w:t>
      </w:r>
      <w:r w:rsidRPr="00770625">
        <w:rPr>
          <w:rFonts w:ascii="Times New Roman" w:hAnsi="Times New Roman"/>
          <w:bCs/>
          <w:sz w:val="24"/>
          <w:szCs w:val="24"/>
        </w:rPr>
        <w:t>Przetwarzającym</w:t>
      </w:r>
      <w:r w:rsidRPr="00770625">
        <w:rPr>
          <w:rFonts w:ascii="Times New Roman" w:hAnsi="Times New Roman"/>
          <w:sz w:val="24"/>
          <w:szCs w:val="24"/>
        </w:rPr>
        <w:t>”</w:t>
      </w:r>
    </w:p>
    <w:p w14:paraId="1D95651D" w14:textId="77777777" w:rsidR="00F546C2" w:rsidRPr="00770625" w:rsidRDefault="00F546C2" w:rsidP="00F546C2">
      <w:pPr>
        <w:spacing w:after="0" w:line="276" w:lineRule="auto"/>
        <w:jc w:val="both"/>
        <w:rPr>
          <w:rFonts w:ascii="Times New Roman" w:hAnsi="Times New Roman"/>
          <w:sz w:val="24"/>
          <w:szCs w:val="24"/>
          <w:highlight w:val="yellow"/>
        </w:rPr>
      </w:pPr>
    </w:p>
    <w:p w14:paraId="0754BC44" w14:textId="77777777" w:rsidR="00F546C2" w:rsidRPr="00770625" w:rsidRDefault="00F546C2" w:rsidP="00F546C2">
      <w:pPr>
        <w:spacing w:after="0" w:line="276" w:lineRule="auto"/>
        <w:jc w:val="both"/>
        <w:rPr>
          <w:rFonts w:ascii="Times New Roman" w:hAnsi="Times New Roman"/>
          <w:sz w:val="24"/>
          <w:szCs w:val="24"/>
        </w:rPr>
      </w:pPr>
      <w:r w:rsidRPr="00770625">
        <w:rPr>
          <w:rFonts w:ascii="Times New Roman" w:hAnsi="Times New Roman"/>
          <w:sz w:val="24"/>
          <w:szCs w:val="24"/>
        </w:rPr>
        <w:t>zwanymi łącznie „Stronami”.</w:t>
      </w:r>
    </w:p>
    <w:p w14:paraId="58C72F0E" w14:textId="77777777" w:rsidR="00F546C2" w:rsidRPr="00770625" w:rsidRDefault="00F546C2" w:rsidP="00F546C2">
      <w:pPr>
        <w:spacing w:after="0" w:line="276" w:lineRule="auto"/>
        <w:rPr>
          <w:rFonts w:ascii="Times New Roman" w:hAnsi="Times New Roman"/>
          <w:bCs/>
          <w:sz w:val="24"/>
          <w:szCs w:val="24"/>
        </w:rPr>
      </w:pPr>
    </w:p>
    <w:p w14:paraId="6C650852" w14:textId="77777777" w:rsidR="00F546C2" w:rsidRPr="00770625" w:rsidRDefault="00F546C2" w:rsidP="00F546C2">
      <w:pPr>
        <w:spacing w:after="0" w:line="276" w:lineRule="auto"/>
        <w:jc w:val="center"/>
        <w:rPr>
          <w:rFonts w:ascii="Times New Roman" w:hAnsi="Times New Roman"/>
          <w:bCs/>
          <w:sz w:val="24"/>
          <w:szCs w:val="24"/>
        </w:rPr>
      </w:pPr>
      <w:r w:rsidRPr="00770625">
        <w:rPr>
          <w:rFonts w:ascii="Times New Roman" w:hAnsi="Times New Roman"/>
          <w:bCs/>
          <w:sz w:val="24"/>
          <w:szCs w:val="24"/>
        </w:rPr>
        <w:t>§ 1.</w:t>
      </w:r>
    </w:p>
    <w:p w14:paraId="7AFD22A1" w14:textId="77777777" w:rsidR="00F546C2" w:rsidRPr="00770625" w:rsidRDefault="00F546C2" w:rsidP="00F546C2">
      <w:pPr>
        <w:spacing w:line="276" w:lineRule="auto"/>
        <w:jc w:val="center"/>
        <w:rPr>
          <w:rFonts w:ascii="Times New Roman" w:hAnsi="Times New Roman"/>
          <w:sz w:val="24"/>
          <w:szCs w:val="24"/>
        </w:rPr>
      </w:pPr>
      <w:r w:rsidRPr="00770625">
        <w:rPr>
          <w:rFonts w:ascii="Times New Roman" w:hAnsi="Times New Roman"/>
          <w:sz w:val="24"/>
          <w:szCs w:val="24"/>
        </w:rPr>
        <w:t>Słownik</w:t>
      </w:r>
    </w:p>
    <w:p w14:paraId="5C26699B" w14:textId="77777777" w:rsidR="00F546C2" w:rsidRPr="00770625" w:rsidRDefault="00F546C2" w:rsidP="00F546C2">
      <w:pPr>
        <w:spacing w:line="276" w:lineRule="auto"/>
        <w:jc w:val="both"/>
        <w:rPr>
          <w:rFonts w:ascii="Times New Roman" w:hAnsi="Times New Roman"/>
          <w:sz w:val="24"/>
          <w:szCs w:val="24"/>
        </w:rPr>
      </w:pPr>
      <w:r w:rsidRPr="00770625">
        <w:rPr>
          <w:rFonts w:ascii="Times New Roman" w:hAnsi="Times New Roman"/>
          <w:sz w:val="24"/>
          <w:szCs w:val="24"/>
        </w:rPr>
        <w:t xml:space="preserve">Ilekroć w Umowie pojawiają się poniższe określenia (bez względu na pisownię), nadaje </w:t>
      </w:r>
      <w:r w:rsidRPr="00770625">
        <w:rPr>
          <w:rFonts w:ascii="Times New Roman" w:hAnsi="Times New Roman"/>
          <w:sz w:val="24"/>
          <w:szCs w:val="24"/>
        </w:rPr>
        <w:br/>
        <w:t>się im następujące znaczenie:</w:t>
      </w:r>
    </w:p>
    <w:p w14:paraId="48AE4789" w14:textId="77777777" w:rsidR="00F546C2" w:rsidRPr="00770625" w:rsidRDefault="00F546C2" w:rsidP="00F546C2">
      <w:pPr>
        <w:pStyle w:val="Akapitzlist"/>
        <w:numPr>
          <w:ilvl w:val="0"/>
          <w:numId w:val="41"/>
        </w:numPr>
        <w:spacing w:after="0" w:line="276" w:lineRule="auto"/>
        <w:ind w:left="284"/>
        <w:jc w:val="both"/>
        <w:rPr>
          <w:rFonts w:ascii="Times New Roman" w:hAnsi="Times New Roman"/>
          <w:sz w:val="24"/>
          <w:szCs w:val="24"/>
        </w:rPr>
      </w:pPr>
      <w:bookmarkStart w:id="2" w:name="_Hlk46220008"/>
      <w:r w:rsidRPr="00770625">
        <w:rPr>
          <w:rFonts w:ascii="Times New Roman" w:hAnsi="Times New Roman"/>
          <w:sz w:val="24"/>
          <w:szCs w:val="24"/>
        </w:rPr>
        <w:t xml:space="preserve">RODO – Rozporządzenie Parlamentu Europejskiego Rady (UE) 2016/679 z dnia </w:t>
      </w:r>
      <w:r w:rsidRPr="00770625">
        <w:rPr>
          <w:rFonts w:ascii="Times New Roman" w:hAnsi="Times New Roman"/>
          <w:sz w:val="24"/>
          <w:szCs w:val="24"/>
        </w:rPr>
        <w:br/>
        <w:t>27 kwietnia 2016 r. w sprawie ochrony osób fizycznych w związku z przetwarzaniem danych osobowych i w sprawie swobodnego przepływu takich danych oraz uchylenia dyrektywy 95/46/WE (ogólne rozporządzenie o ochronie danych)</w:t>
      </w:r>
      <w:bookmarkEnd w:id="2"/>
      <w:r w:rsidRPr="00770625">
        <w:rPr>
          <w:rFonts w:ascii="Times New Roman" w:hAnsi="Times New Roman"/>
          <w:sz w:val="24"/>
          <w:szCs w:val="24"/>
        </w:rPr>
        <w:t>;</w:t>
      </w:r>
    </w:p>
    <w:p w14:paraId="60FB1FA5" w14:textId="77777777" w:rsidR="00F546C2" w:rsidRPr="00770625" w:rsidRDefault="00F546C2" w:rsidP="00F546C2">
      <w:pPr>
        <w:numPr>
          <w:ilvl w:val="0"/>
          <w:numId w:val="41"/>
        </w:numPr>
        <w:spacing w:after="0" w:line="276" w:lineRule="auto"/>
        <w:ind w:left="284"/>
        <w:contextualSpacing/>
        <w:jc w:val="both"/>
        <w:rPr>
          <w:rFonts w:ascii="Times New Roman" w:hAnsi="Times New Roman"/>
          <w:sz w:val="24"/>
          <w:szCs w:val="24"/>
        </w:rPr>
      </w:pPr>
      <w:r w:rsidRPr="00770625">
        <w:rPr>
          <w:rFonts w:ascii="Times New Roman" w:hAnsi="Times New Roman"/>
          <w:sz w:val="24"/>
          <w:szCs w:val="24"/>
        </w:rPr>
        <w:t>Dane osobowe – rozumie się przez to wszelkie informacje o zidentyfikowanej lub możliwej do zidentyfikowania osobie fizycznej („osobie, której dane dotyczą”), o których mowa w art. 4 pkt 1 RODO jak również dane, o których mowa w art. 9 ust. 1 i art. 10 RODO;</w:t>
      </w:r>
    </w:p>
    <w:p w14:paraId="1CF9E4B8" w14:textId="77777777" w:rsidR="00F546C2" w:rsidRPr="00770625" w:rsidRDefault="00F546C2" w:rsidP="00F546C2">
      <w:pPr>
        <w:numPr>
          <w:ilvl w:val="0"/>
          <w:numId w:val="41"/>
        </w:numPr>
        <w:spacing w:after="0" w:line="276" w:lineRule="auto"/>
        <w:ind w:left="284"/>
        <w:contextualSpacing/>
        <w:jc w:val="both"/>
        <w:rPr>
          <w:rFonts w:ascii="Times New Roman" w:hAnsi="Times New Roman"/>
          <w:sz w:val="24"/>
          <w:szCs w:val="24"/>
        </w:rPr>
      </w:pPr>
      <w:r w:rsidRPr="00770625">
        <w:rPr>
          <w:rFonts w:ascii="Times New Roman" w:hAnsi="Times New Roman"/>
          <w:sz w:val="24"/>
          <w:szCs w:val="24"/>
        </w:rPr>
        <w:t>Zbiór danych – oznacza uporządkowany zestaw danych osobowych dostępnych według określonych kryteriów, niezależnie od tego, czy zestaw ten jest scentralizowany, zdecentralizowany czy rozproszony funkcjonalnie lub geograficznie;</w:t>
      </w:r>
    </w:p>
    <w:p w14:paraId="39C83046" w14:textId="77777777" w:rsidR="00F546C2" w:rsidRPr="00770625" w:rsidRDefault="00F546C2" w:rsidP="00F546C2">
      <w:pPr>
        <w:numPr>
          <w:ilvl w:val="0"/>
          <w:numId w:val="41"/>
        </w:numPr>
        <w:spacing w:after="0" w:line="276" w:lineRule="auto"/>
        <w:ind w:left="284"/>
        <w:contextualSpacing/>
        <w:jc w:val="both"/>
        <w:rPr>
          <w:rFonts w:ascii="Times New Roman" w:hAnsi="Times New Roman"/>
          <w:sz w:val="24"/>
          <w:szCs w:val="24"/>
        </w:rPr>
      </w:pPr>
      <w:r w:rsidRPr="00770625">
        <w:rPr>
          <w:rFonts w:ascii="Times New Roman" w:hAnsi="Times New Roman"/>
          <w:sz w:val="24"/>
          <w:szCs w:val="24"/>
        </w:rPr>
        <w:t xml:space="preserve">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w:t>
      </w:r>
      <w:r w:rsidRPr="00770625">
        <w:rPr>
          <w:rFonts w:ascii="Times New Roman" w:hAnsi="Times New Roman"/>
          <w:sz w:val="24"/>
          <w:szCs w:val="24"/>
        </w:rPr>
        <w:br/>
        <w:t>lub innego rodzaju udostępnianie, dopasowywanie lub łączenie, ograniczanie, usuwanie lub niszczenie;</w:t>
      </w:r>
    </w:p>
    <w:p w14:paraId="4FF0C791" w14:textId="77777777" w:rsidR="00F546C2" w:rsidRPr="00770625" w:rsidRDefault="00F546C2" w:rsidP="00F546C2">
      <w:pPr>
        <w:numPr>
          <w:ilvl w:val="0"/>
          <w:numId w:val="41"/>
        </w:numPr>
        <w:spacing w:after="0" w:line="276" w:lineRule="auto"/>
        <w:ind w:left="284"/>
        <w:contextualSpacing/>
        <w:jc w:val="both"/>
        <w:rPr>
          <w:rFonts w:ascii="Times New Roman" w:hAnsi="Times New Roman"/>
          <w:sz w:val="24"/>
          <w:szCs w:val="24"/>
        </w:rPr>
      </w:pPr>
      <w:r w:rsidRPr="00770625">
        <w:rPr>
          <w:rFonts w:ascii="Times New Roman" w:hAnsi="Times New Roman"/>
          <w:sz w:val="24"/>
          <w:szCs w:val="24"/>
        </w:rPr>
        <w:t>Umowa – niniejsza umowa;</w:t>
      </w:r>
    </w:p>
    <w:p w14:paraId="6324F338" w14:textId="77777777" w:rsidR="00F546C2" w:rsidRPr="00770625" w:rsidRDefault="00F546C2" w:rsidP="00F546C2">
      <w:pPr>
        <w:numPr>
          <w:ilvl w:val="0"/>
          <w:numId w:val="41"/>
        </w:numPr>
        <w:spacing w:after="0" w:line="276" w:lineRule="auto"/>
        <w:ind w:left="284"/>
        <w:contextualSpacing/>
        <w:jc w:val="both"/>
        <w:rPr>
          <w:rFonts w:ascii="Times New Roman" w:hAnsi="Times New Roman"/>
          <w:sz w:val="24"/>
          <w:szCs w:val="24"/>
        </w:rPr>
      </w:pPr>
      <w:r w:rsidRPr="00770625">
        <w:rPr>
          <w:rFonts w:ascii="Times New Roman" w:hAnsi="Times New Roman"/>
          <w:sz w:val="24"/>
          <w:szCs w:val="24"/>
        </w:rPr>
        <w:t>Administrator Danych Osobowych – odpowiednio Sąd Okręgowy, Sąd Rejonowy, Prezes i Dyrektor Sądu w zakresie realizowanych zadań;</w:t>
      </w:r>
    </w:p>
    <w:p w14:paraId="1B939A9D" w14:textId="77777777" w:rsidR="00F546C2" w:rsidRPr="00770625" w:rsidRDefault="00F546C2" w:rsidP="00F546C2">
      <w:pPr>
        <w:numPr>
          <w:ilvl w:val="0"/>
          <w:numId w:val="41"/>
        </w:numPr>
        <w:spacing w:after="0" w:line="276" w:lineRule="auto"/>
        <w:ind w:left="284"/>
        <w:contextualSpacing/>
        <w:jc w:val="both"/>
        <w:rPr>
          <w:rFonts w:ascii="Times New Roman" w:hAnsi="Times New Roman"/>
          <w:sz w:val="24"/>
          <w:szCs w:val="24"/>
        </w:rPr>
      </w:pPr>
      <w:r w:rsidRPr="00770625">
        <w:rPr>
          <w:rFonts w:ascii="Times New Roman" w:hAnsi="Times New Roman"/>
          <w:sz w:val="24"/>
          <w:szCs w:val="24"/>
        </w:rPr>
        <w:t xml:space="preserve">Podmiot przetwarzający – osoba fizyczna lub prawna, organ publiczny, jednostka </w:t>
      </w:r>
      <w:r w:rsidRPr="00770625">
        <w:rPr>
          <w:rFonts w:ascii="Times New Roman" w:hAnsi="Times New Roman"/>
          <w:sz w:val="24"/>
          <w:szCs w:val="24"/>
        </w:rPr>
        <w:br/>
        <w:t>lub inny podmiot, który przetwarza dane osobowe w imieniu Administratora Danych Osobowych.</w:t>
      </w:r>
    </w:p>
    <w:p w14:paraId="089F48C3" w14:textId="77777777" w:rsidR="00F546C2" w:rsidRPr="00770625" w:rsidRDefault="00F546C2" w:rsidP="00F546C2">
      <w:pPr>
        <w:spacing w:after="0" w:line="276" w:lineRule="auto"/>
        <w:jc w:val="center"/>
        <w:rPr>
          <w:rFonts w:ascii="Times New Roman" w:hAnsi="Times New Roman"/>
          <w:bCs/>
          <w:sz w:val="24"/>
          <w:szCs w:val="24"/>
        </w:rPr>
      </w:pPr>
    </w:p>
    <w:p w14:paraId="61B71E81" w14:textId="77777777" w:rsidR="00F546C2" w:rsidRPr="00770625" w:rsidRDefault="00F546C2" w:rsidP="00F546C2">
      <w:pPr>
        <w:spacing w:after="0" w:line="276" w:lineRule="auto"/>
        <w:jc w:val="center"/>
        <w:rPr>
          <w:rFonts w:ascii="Times New Roman" w:hAnsi="Times New Roman"/>
          <w:bCs/>
          <w:sz w:val="24"/>
          <w:szCs w:val="24"/>
        </w:rPr>
      </w:pPr>
      <w:r w:rsidRPr="00770625">
        <w:rPr>
          <w:rFonts w:ascii="Times New Roman" w:hAnsi="Times New Roman"/>
          <w:bCs/>
          <w:sz w:val="24"/>
          <w:szCs w:val="24"/>
        </w:rPr>
        <w:t>§ 2.</w:t>
      </w:r>
    </w:p>
    <w:p w14:paraId="491A2782" w14:textId="77777777" w:rsidR="00F546C2" w:rsidRPr="00770625" w:rsidRDefault="00F546C2" w:rsidP="00F546C2">
      <w:pPr>
        <w:spacing w:line="276" w:lineRule="auto"/>
        <w:jc w:val="center"/>
        <w:rPr>
          <w:rFonts w:ascii="Times New Roman" w:hAnsi="Times New Roman"/>
          <w:bCs/>
          <w:sz w:val="24"/>
          <w:szCs w:val="24"/>
        </w:rPr>
      </w:pPr>
      <w:r w:rsidRPr="00770625">
        <w:rPr>
          <w:rFonts w:ascii="Times New Roman" w:hAnsi="Times New Roman"/>
          <w:bCs/>
          <w:sz w:val="24"/>
          <w:szCs w:val="24"/>
        </w:rPr>
        <w:t>Przedmiot Umowy oraz zakres powierzonych danych i cel przetwarzania</w:t>
      </w:r>
    </w:p>
    <w:p w14:paraId="0B6A8E9B" w14:textId="77777777" w:rsidR="00F546C2" w:rsidRPr="00770625" w:rsidRDefault="00F546C2" w:rsidP="00F546C2">
      <w:pPr>
        <w:pStyle w:val="Akapitzlist"/>
        <w:numPr>
          <w:ilvl w:val="0"/>
          <w:numId w:val="42"/>
        </w:numPr>
        <w:spacing w:after="0" w:line="276" w:lineRule="auto"/>
        <w:jc w:val="both"/>
        <w:rPr>
          <w:rFonts w:ascii="Times New Roman" w:hAnsi="Times New Roman"/>
          <w:sz w:val="24"/>
          <w:szCs w:val="24"/>
        </w:rPr>
      </w:pPr>
      <w:r w:rsidRPr="00770625">
        <w:rPr>
          <w:rFonts w:ascii="Times New Roman" w:hAnsi="Times New Roman"/>
          <w:sz w:val="24"/>
          <w:szCs w:val="24"/>
        </w:rPr>
        <w:t>Administrator Danych Osobowych i Podmiot Przetwarzający oświadczają, że Umowa jest zawierana w związku z zawarciem Umowy głównej …. z dnia, nr. ……</w:t>
      </w:r>
    </w:p>
    <w:p w14:paraId="11ED84C3" w14:textId="77777777" w:rsidR="00F546C2" w:rsidRPr="00770625" w:rsidRDefault="00F546C2" w:rsidP="00F546C2">
      <w:pPr>
        <w:numPr>
          <w:ilvl w:val="0"/>
          <w:numId w:val="42"/>
        </w:numPr>
        <w:spacing w:after="0" w:line="276" w:lineRule="auto"/>
        <w:jc w:val="both"/>
        <w:rPr>
          <w:rFonts w:ascii="Times New Roman" w:hAnsi="Times New Roman"/>
          <w:sz w:val="24"/>
          <w:szCs w:val="24"/>
        </w:rPr>
      </w:pPr>
      <w:r w:rsidRPr="00770625">
        <w:rPr>
          <w:rFonts w:ascii="Times New Roman" w:hAnsi="Times New Roman"/>
          <w:sz w:val="24"/>
          <w:szCs w:val="24"/>
        </w:rPr>
        <w:t>Umowa powierzenia przetwarzania danych osobowych reguluje wzajemny stosunek Stron i obowiązki w zakresie przetwarzania danych osobowych.</w:t>
      </w:r>
    </w:p>
    <w:p w14:paraId="600AE602" w14:textId="77777777" w:rsidR="00F546C2" w:rsidRPr="00770625" w:rsidRDefault="00F546C2" w:rsidP="00F546C2">
      <w:pPr>
        <w:numPr>
          <w:ilvl w:val="0"/>
          <w:numId w:val="42"/>
        </w:numPr>
        <w:spacing w:after="200" w:line="276" w:lineRule="auto"/>
        <w:contextualSpacing/>
        <w:jc w:val="both"/>
        <w:rPr>
          <w:rFonts w:ascii="Times New Roman" w:hAnsi="Times New Roman"/>
          <w:sz w:val="24"/>
          <w:szCs w:val="24"/>
        </w:rPr>
      </w:pPr>
      <w:r w:rsidRPr="00770625">
        <w:rPr>
          <w:rFonts w:ascii="Times New Roman" w:hAnsi="Times New Roman"/>
          <w:sz w:val="24"/>
          <w:szCs w:val="24"/>
        </w:rPr>
        <w:t>Na podstawie art. 28 RODO, w celu realizacji przez Administratora Danych Osobowych obowiązków określonych w ust. 1, Administrator Danych Osobowych</w:t>
      </w:r>
      <w:r w:rsidRPr="00770625">
        <w:rPr>
          <w:rFonts w:ascii="Times New Roman" w:hAnsi="Times New Roman"/>
          <w:iCs/>
          <w:sz w:val="24"/>
          <w:szCs w:val="24"/>
        </w:rPr>
        <w:t xml:space="preserve"> </w:t>
      </w:r>
      <w:r w:rsidRPr="00770625">
        <w:rPr>
          <w:rFonts w:ascii="Times New Roman" w:hAnsi="Times New Roman"/>
          <w:sz w:val="24"/>
          <w:szCs w:val="24"/>
        </w:rPr>
        <w:t xml:space="preserve">powierza </w:t>
      </w:r>
      <w:r w:rsidRPr="00770625">
        <w:rPr>
          <w:rFonts w:ascii="Times New Roman" w:hAnsi="Times New Roman"/>
          <w:iCs/>
          <w:sz w:val="24"/>
          <w:szCs w:val="24"/>
        </w:rPr>
        <w:t xml:space="preserve">Podmiotowi Przetwarzającemu w rozumieniu </w:t>
      </w:r>
      <w:r w:rsidRPr="00770625">
        <w:rPr>
          <w:rFonts w:ascii="Times New Roman" w:hAnsi="Times New Roman"/>
          <w:sz w:val="24"/>
          <w:szCs w:val="24"/>
        </w:rPr>
        <w:t xml:space="preserve">art. 4 pkt 8 RODO, przetwarzanie danych osobowych, a Podmiot Przetwarzający ten obowiązek przyjmuje wyłącznie w celu </w:t>
      </w:r>
      <w:r w:rsidRPr="00770625">
        <w:rPr>
          <w:rFonts w:ascii="Times New Roman" w:hAnsi="Times New Roman"/>
          <w:sz w:val="24"/>
          <w:szCs w:val="24"/>
        </w:rPr>
        <w:br/>
        <w:t>i zakresie oraz na zasadach określonych w Umowie głównej, RODO oraz innych przepisach dotyczących ochrony danych osobowych.</w:t>
      </w:r>
    </w:p>
    <w:p w14:paraId="1D26CB45" w14:textId="77777777" w:rsidR="00F546C2" w:rsidRPr="00770625" w:rsidRDefault="00F546C2" w:rsidP="00F546C2">
      <w:pPr>
        <w:numPr>
          <w:ilvl w:val="0"/>
          <w:numId w:val="42"/>
        </w:numPr>
        <w:spacing w:after="0" w:line="256" w:lineRule="auto"/>
        <w:jc w:val="both"/>
        <w:rPr>
          <w:rFonts w:ascii="Times New Roman" w:hAnsi="Times New Roman"/>
          <w:sz w:val="24"/>
          <w:szCs w:val="24"/>
        </w:rPr>
      </w:pPr>
      <w:r w:rsidRPr="00770625">
        <w:rPr>
          <w:rFonts w:ascii="Times New Roman" w:hAnsi="Times New Roman"/>
          <w:sz w:val="24"/>
          <w:szCs w:val="24"/>
        </w:rPr>
        <w:t>Podmiot przetwarzający przetwarza dane osobowe wyłącznie na udokumentowane polecenie Administratora Danych Osobowych, chyba że obowiązek taki nakłada na niego prawo Unii lub prawo państwa członkowskiego, któremu podlega Podmiot Przetwarzający. W takim przypadku przed rozpoczęciem przetwarzania Podmiot Przetwarzający informuje Administratora Danych Osobowych o tym obowiązku prawnym, o ile prawo nie zabrania udzielenia takiej informacji z uwagi na ważny interes publiczny. Administrator Danych Osobowych może wydawać kolejne polecenia przez cały okres przetwarzania danych osobowych. Polecenia te są zawsze dokumentowane. Przy czym za udokumentowane polecenie uznaje się przekazanie danych osobowych do przetwarzania w wyniku zawarcia umowy głównej.</w:t>
      </w:r>
    </w:p>
    <w:p w14:paraId="7450E929" w14:textId="77777777" w:rsidR="00F546C2" w:rsidRPr="00770625" w:rsidRDefault="00F546C2" w:rsidP="00F546C2">
      <w:pPr>
        <w:numPr>
          <w:ilvl w:val="0"/>
          <w:numId w:val="42"/>
        </w:numPr>
        <w:spacing w:after="0" w:line="256" w:lineRule="auto"/>
        <w:jc w:val="both"/>
        <w:rPr>
          <w:rFonts w:ascii="Times New Roman" w:hAnsi="Times New Roman"/>
          <w:sz w:val="24"/>
          <w:szCs w:val="24"/>
        </w:rPr>
      </w:pPr>
      <w:r w:rsidRPr="00770625">
        <w:rPr>
          <w:rFonts w:ascii="Times New Roman" w:hAnsi="Times New Roman"/>
          <w:sz w:val="24"/>
          <w:szCs w:val="24"/>
        </w:rPr>
        <w:t>Podmiot przetwarzający bezzwłocznie powiadamia Administratora Danych Osobowych, jeżeli w opinii podmiotu przetwarzającego polecenie wydane przez Administratora Danych Osobowych narusza rozporządzenie (UE) 2016/679 lub rozporządzenie (UE) 2018/1725 lub obowiązujące przepisy Unii lub państwa członkowskiego o ochronie danych.</w:t>
      </w:r>
    </w:p>
    <w:p w14:paraId="5F0DB497" w14:textId="77777777" w:rsidR="00F546C2" w:rsidRPr="00770625" w:rsidRDefault="00F546C2" w:rsidP="00F546C2">
      <w:pPr>
        <w:numPr>
          <w:ilvl w:val="0"/>
          <w:numId w:val="42"/>
        </w:numPr>
        <w:spacing w:after="0" w:line="276" w:lineRule="auto"/>
        <w:contextualSpacing/>
        <w:jc w:val="both"/>
        <w:rPr>
          <w:rFonts w:ascii="Times New Roman" w:hAnsi="Times New Roman"/>
          <w:sz w:val="24"/>
          <w:szCs w:val="24"/>
        </w:rPr>
      </w:pPr>
      <w:r w:rsidRPr="00770625">
        <w:rPr>
          <w:rFonts w:ascii="Times New Roman" w:hAnsi="Times New Roman"/>
          <w:sz w:val="24"/>
          <w:szCs w:val="24"/>
        </w:rPr>
        <w:t xml:space="preserve">Przetwarzanie obejmować będzie następujące kategorie danych osobowych: </w:t>
      </w:r>
    </w:p>
    <w:p w14:paraId="2BD5F7DF" w14:textId="77777777" w:rsidR="00F546C2" w:rsidRPr="00770625" w:rsidRDefault="00F546C2" w:rsidP="00F546C2">
      <w:pPr>
        <w:pStyle w:val="Akapitzlist"/>
        <w:numPr>
          <w:ilvl w:val="0"/>
          <w:numId w:val="43"/>
        </w:numPr>
        <w:spacing w:after="0" w:line="276" w:lineRule="auto"/>
        <w:ind w:left="709"/>
        <w:jc w:val="both"/>
        <w:rPr>
          <w:rFonts w:ascii="Times New Roman" w:hAnsi="Times New Roman"/>
          <w:sz w:val="24"/>
          <w:szCs w:val="24"/>
        </w:rPr>
      </w:pPr>
      <w:r w:rsidRPr="00770625">
        <w:rPr>
          <w:rFonts w:ascii="Times New Roman" w:hAnsi="Times New Roman"/>
          <w:sz w:val="24"/>
          <w:szCs w:val="24"/>
        </w:rPr>
        <w:t xml:space="preserve">dane zwykłe: </w:t>
      </w:r>
    </w:p>
    <w:p w14:paraId="4A92F8E2" w14:textId="77777777" w:rsidR="00F546C2" w:rsidRPr="00770625" w:rsidRDefault="00F546C2" w:rsidP="00F546C2">
      <w:pPr>
        <w:pStyle w:val="Akapitzlist"/>
        <w:numPr>
          <w:ilvl w:val="1"/>
          <w:numId w:val="42"/>
        </w:numPr>
        <w:spacing w:after="0" w:line="276" w:lineRule="auto"/>
        <w:jc w:val="both"/>
        <w:rPr>
          <w:rFonts w:ascii="Times New Roman" w:hAnsi="Times New Roman"/>
          <w:sz w:val="24"/>
          <w:szCs w:val="24"/>
        </w:rPr>
      </w:pPr>
      <w:r w:rsidRPr="00770625">
        <w:rPr>
          <w:rFonts w:ascii="Times New Roman" w:hAnsi="Times New Roman"/>
          <w:sz w:val="24"/>
          <w:szCs w:val="24"/>
        </w:rPr>
        <w:t>imię i nazwisko*,</w:t>
      </w:r>
    </w:p>
    <w:p w14:paraId="0362CBE6" w14:textId="77777777" w:rsidR="00F546C2" w:rsidRPr="00770625" w:rsidRDefault="00F546C2" w:rsidP="00F546C2">
      <w:pPr>
        <w:pStyle w:val="Akapitzlist"/>
        <w:numPr>
          <w:ilvl w:val="1"/>
          <w:numId w:val="42"/>
        </w:numPr>
        <w:spacing w:after="0" w:line="276" w:lineRule="auto"/>
        <w:jc w:val="both"/>
        <w:rPr>
          <w:rFonts w:ascii="Times New Roman" w:hAnsi="Times New Roman"/>
          <w:sz w:val="24"/>
          <w:szCs w:val="24"/>
        </w:rPr>
      </w:pPr>
      <w:r w:rsidRPr="00770625">
        <w:rPr>
          <w:rFonts w:ascii="Times New Roman" w:hAnsi="Times New Roman"/>
          <w:sz w:val="24"/>
          <w:szCs w:val="24"/>
        </w:rPr>
        <w:t>numer ewidencyjny PESEL*,</w:t>
      </w:r>
    </w:p>
    <w:p w14:paraId="0034E936" w14:textId="77777777" w:rsidR="00F546C2" w:rsidRPr="00770625" w:rsidRDefault="00F546C2" w:rsidP="00F546C2">
      <w:pPr>
        <w:pStyle w:val="Akapitzlist"/>
        <w:numPr>
          <w:ilvl w:val="1"/>
          <w:numId w:val="42"/>
        </w:numPr>
        <w:spacing w:after="0" w:line="276" w:lineRule="auto"/>
        <w:jc w:val="both"/>
        <w:rPr>
          <w:rFonts w:ascii="Times New Roman" w:hAnsi="Times New Roman"/>
          <w:sz w:val="24"/>
          <w:szCs w:val="24"/>
        </w:rPr>
      </w:pPr>
      <w:r w:rsidRPr="00770625">
        <w:rPr>
          <w:rFonts w:ascii="Times New Roman" w:hAnsi="Times New Roman"/>
          <w:sz w:val="24"/>
          <w:szCs w:val="24"/>
        </w:rPr>
        <w:t>adres e-mail*,</w:t>
      </w:r>
    </w:p>
    <w:p w14:paraId="08E36801" w14:textId="77777777" w:rsidR="00F546C2" w:rsidRPr="00770625" w:rsidRDefault="00F546C2" w:rsidP="00F546C2">
      <w:pPr>
        <w:pStyle w:val="Akapitzlist"/>
        <w:numPr>
          <w:ilvl w:val="1"/>
          <w:numId w:val="42"/>
        </w:numPr>
        <w:spacing w:after="0" w:line="276" w:lineRule="auto"/>
        <w:jc w:val="both"/>
        <w:rPr>
          <w:rFonts w:ascii="Times New Roman" w:hAnsi="Times New Roman"/>
          <w:sz w:val="24"/>
          <w:szCs w:val="24"/>
        </w:rPr>
      </w:pPr>
      <w:r w:rsidRPr="00770625">
        <w:rPr>
          <w:rFonts w:ascii="Times New Roman" w:hAnsi="Times New Roman"/>
          <w:sz w:val="24"/>
          <w:szCs w:val="24"/>
        </w:rPr>
        <w:t>adres IP*,</w:t>
      </w:r>
    </w:p>
    <w:p w14:paraId="1719A85D" w14:textId="77777777" w:rsidR="00F546C2" w:rsidRPr="00770625" w:rsidRDefault="00F546C2" w:rsidP="00F546C2">
      <w:pPr>
        <w:pStyle w:val="Akapitzlist"/>
        <w:numPr>
          <w:ilvl w:val="1"/>
          <w:numId w:val="42"/>
        </w:numPr>
        <w:spacing w:after="0" w:line="276" w:lineRule="auto"/>
        <w:jc w:val="both"/>
        <w:rPr>
          <w:rFonts w:ascii="Times New Roman" w:hAnsi="Times New Roman"/>
          <w:sz w:val="24"/>
          <w:szCs w:val="24"/>
        </w:rPr>
      </w:pPr>
      <w:r w:rsidRPr="00770625">
        <w:rPr>
          <w:rFonts w:ascii="Times New Roman" w:hAnsi="Times New Roman"/>
          <w:sz w:val="24"/>
          <w:szCs w:val="24"/>
        </w:rPr>
        <w:t>numery telefonów*,</w:t>
      </w:r>
    </w:p>
    <w:p w14:paraId="4E5CA9E7" w14:textId="77777777" w:rsidR="00F546C2" w:rsidRPr="00770625" w:rsidRDefault="00F546C2" w:rsidP="00F546C2">
      <w:pPr>
        <w:pStyle w:val="Akapitzlist"/>
        <w:numPr>
          <w:ilvl w:val="1"/>
          <w:numId w:val="42"/>
        </w:numPr>
        <w:spacing w:after="0" w:line="276" w:lineRule="auto"/>
        <w:jc w:val="both"/>
        <w:rPr>
          <w:rFonts w:ascii="Times New Roman" w:hAnsi="Times New Roman"/>
          <w:sz w:val="24"/>
          <w:szCs w:val="24"/>
        </w:rPr>
      </w:pPr>
      <w:r w:rsidRPr="00770625">
        <w:rPr>
          <w:rFonts w:ascii="Times New Roman" w:hAnsi="Times New Roman"/>
          <w:sz w:val="24"/>
          <w:szCs w:val="24"/>
        </w:rPr>
        <w:t>adres zamieszkania*,</w:t>
      </w:r>
    </w:p>
    <w:p w14:paraId="53EEE15D" w14:textId="77777777" w:rsidR="00F546C2" w:rsidRPr="00770625" w:rsidRDefault="00F546C2" w:rsidP="00F546C2">
      <w:pPr>
        <w:pStyle w:val="Akapitzlist"/>
        <w:numPr>
          <w:ilvl w:val="1"/>
          <w:numId w:val="42"/>
        </w:numPr>
        <w:spacing w:after="0" w:line="276" w:lineRule="auto"/>
        <w:jc w:val="both"/>
        <w:rPr>
          <w:rFonts w:ascii="Times New Roman" w:hAnsi="Times New Roman"/>
          <w:sz w:val="24"/>
          <w:szCs w:val="24"/>
        </w:rPr>
      </w:pPr>
      <w:r w:rsidRPr="00770625">
        <w:rPr>
          <w:rFonts w:ascii="Times New Roman" w:hAnsi="Times New Roman"/>
          <w:sz w:val="24"/>
          <w:szCs w:val="24"/>
        </w:rPr>
        <w:t>data urodzenia*,</w:t>
      </w:r>
    </w:p>
    <w:p w14:paraId="0E48983C" w14:textId="77777777" w:rsidR="00F546C2" w:rsidRPr="00770625" w:rsidRDefault="00F546C2" w:rsidP="00F546C2">
      <w:pPr>
        <w:pStyle w:val="Akapitzlist"/>
        <w:numPr>
          <w:ilvl w:val="1"/>
          <w:numId w:val="42"/>
        </w:numPr>
        <w:spacing w:after="0" w:line="276" w:lineRule="auto"/>
        <w:jc w:val="both"/>
        <w:rPr>
          <w:rFonts w:ascii="Times New Roman" w:hAnsi="Times New Roman"/>
          <w:sz w:val="24"/>
          <w:szCs w:val="24"/>
        </w:rPr>
      </w:pPr>
      <w:r w:rsidRPr="00770625">
        <w:rPr>
          <w:rFonts w:ascii="Times New Roman" w:hAnsi="Times New Roman"/>
          <w:sz w:val="24"/>
          <w:szCs w:val="24"/>
        </w:rPr>
        <w:t>numer NIP*,</w:t>
      </w:r>
    </w:p>
    <w:p w14:paraId="1204FB69" w14:textId="77777777" w:rsidR="00F546C2" w:rsidRPr="00770625" w:rsidRDefault="00F546C2" w:rsidP="00F546C2">
      <w:pPr>
        <w:pStyle w:val="Akapitzlist"/>
        <w:numPr>
          <w:ilvl w:val="1"/>
          <w:numId w:val="42"/>
        </w:numPr>
        <w:spacing w:after="0" w:line="276" w:lineRule="auto"/>
        <w:jc w:val="both"/>
        <w:rPr>
          <w:rFonts w:ascii="Times New Roman" w:hAnsi="Times New Roman"/>
          <w:sz w:val="24"/>
          <w:szCs w:val="24"/>
        </w:rPr>
      </w:pPr>
      <w:r w:rsidRPr="00770625">
        <w:rPr>
          <w:rFonts w:ascii="Times New Roman" w:hAnsi="Times New Roman"/>
          <w:sz w:val="24"/>
          <w:szCs w:val="24"/>
        </w:rPr>
        <w:t>seria i numer dokumentu tożsamości*,</w:t>
      </w:r>
    </w:p>
    <w:p w14:paraId="642D94CE" w14:textId="77777777" w:rsidR="00F546C2" w:rsidRPr="00770625" w:rsidRDefault="00F546C2" w:rsidP="00F546C2">
      <w:pPr>
        <w:pStyle w:val="Akapitzlist"/>
        <w:numPr>
          <w:ilvl w:val="1"/>
          <w:numId w:val="42"/>
        </w:numPr>
        <w:spacing w:after="0" w:line="276" w:lineRule="auto"/>
        <w:jc w:val="both"/>
        <w:rPr>
          <w:rFonts w:ascii="Times New Roman" w:hAnsi="Times New Roman"/>
          <w:sz w:val="24"/>
          <w:szCs w:val="24"/>
        </w:rPr>
      </w:pPr>
      <w:r w:rsidRPr="00770625">
        <w:rPr>
          <w:rFonts w:ascii="Times New Roman" w:hAnsi="Times New Roman"/>
          <w:sz w:val="24"/>
          <w:szCs w:val="24"/>
        </w:rPr>
        <w:t>imiona rodziców*,</w:t>
      </w:r>
    </w:p>
    <w:p w14:paraId="43B27C60" w14:textId="77777777" w:rsidR="00F546C2" w:rsidRPr="00770625" w:rsidRDefault="00F546C2" w:rsidP="00F546C2">
      <w:pPr>
        <w:pStyle w:val="Akapitzlist"/>
        <w:numPr>
          <w:ilvl w:val="1"/>
          <w:numId w:val="42"/>
        </w:numPr>
        <w:spacing w:after="0" w:line="276" w:lineRule="auto"/>
        <w:jc w:val="both"/>
        <w:rPr>
          <w:rFonts w:ascii="Times New Roman" w:hAnsi="Times New Roman"/>
          <w:sz w:val="24"/>
          <w:szCs w:val="24"/>
        </w:rPr>
      </w:pPr>
      <w:r w:rsidRPr="00770625">
        <w:rPr>
          <w:rFonts w:ascii="Times New Roman" w:hAnsi="Times New Roman"/>
          <w:sz w:val="24"/>
          <w:szCs w:val="24"/>
        </w:rPr>
        <w:t>numer rachunku bankowego*,</w:t>
      </w:r>
    </w:p>
    <w:p w14:paraId="315A4B0A" w14:textId="77777777" w:rsidR="00F546C2" w:rsidRPr="00770625" w:rsidRDefault="00F546C2" w:rsidP="00F546C2">
      <w:pPr>
        <w:pStyle w:val="Akapitzlist"/>
        <w:numPr>
          <w:ilvl w:val="1"/>
          <w:numId w:val="42"/>
        </w:numPr>
        <w:spacing w:after="0" w:line="276" w:lineRule="auto"/>
        <w:jc w:val="both"/>
        <w:rPr>
          <w:rFonts w:ascii="Times New Roman" w:hAnsi="Times New Roman"/>
          <w:sz w:val="24"/>
          <w:szCs w:val="24"/>
        </w:rPr>
      </w:pPr>
      <w:r w:rsidRPr="00770625">
        <w:rPr>
          <w:rFonts w:ascii="Times New Roman" w:hAnsi="Times New Roman"/>
          <w:sz w:val="24"/>
          <w:szCs w:val="24"/>
        </w:rPr>
        <w:t>inne …</w:t>
      </w:r>
    </w:p>
    <w:p w14:paraId="6FFD8224" w14:textId="77777777" w:rsidR="00F546C2" w:rsidRPr="00770625" w:rsidRDefault="00F546C2" w:rsidP="00F546C2">
      <w:pPr>
        <w:spacing w:after="0" w:line="276" w:lineRule="auto"/>
        <w:jc w:val="both"/>
        <w:rPr>
          <w:rFonts w:ascii="Times New Roman" w:hAnsi="Times New Roman"/>
          <w:i/>
          <w:sz w:val="24"/>
          <w:szCs w:val="24"/>
        </w:rPr>
      </w:pPr>
      <w:r w:rsidRPr="00770625">
        <w:rPr>
          <w:rFonts w:ascii="Times New Roman" w:hAnsi="Times New Roman"/>
          <w:i/>
          <w:sz w:val="24"/>
          <w:szCs w:val="24"/>
        </w:rPr>
        <w:t xml:space="preserve"> (*niepotrzebne skreślić)</w:t>
      </w:r>
    </w:p>
    <w:p w14:paraId="6B76922A" w14:textId="77777777" w:rsidR="00F546C2" w:rsidRPr="00770625" w:rsidRDefault="00F546C2" w:rsidP="00F546C2">
      <w:pPr>
        <w:spacing w:after="0" w:line="276" w:lineRule="auto"/>
        <w:ind w:left="360"/>
        <w:contextualSpacing/>
        <w:jc w:val="both"/>
        <w:rPr>
          <w:rFonts w:ascii="Times New Roman" w:hAnsi="Times New Roman"/>
          <w:sz w:val="24"/>
          <w:szCs w:val="24"/>
        </w:rPr>
      </w:pPr>
    </w:p>
    <w:p w14:paraId="3ED25576" w14:textId="77777777" w:rsidR="00F546C2" w:rsidRPr="00770625" w:rsidRDefault="00F546C2" w:rsidP="00F546C2">
      <w:pPr>
        <w:pStyle w:val="Akapitzlist"/>
        <w:numPr>
          <w:ilvl w:val="0"/>
          <w:numId w:val="43"/>
        </w:numPr>
        <w:spacing w:after="0" w:line="276" w:lineRule="auto"/>
        <w:ind w:left="709"/>
        <w:jc w:val="both"/>
        <w:rPr>
          <w:rFonts w:ascii="Times New Roman" w:hAnsi="Times New Roman"/>
          <w:sz w:val="24"/>
          <w:szCs w:val="24"/>
        </w:rPr>
      </w:pPr>
      <w:r w:rsidRPr="00770625">
        <w:rPr>
          <w:rFonts w:ascii="Times New Roman" w:hAnsi="Times New Roman"/>
          <w:sz w:val="24"/>
          <w:szCs w:val="24"/>
        </w:rPr>
        <w:t xml:space="preserve">dane szczególnych kategorii: </w:t>
      </w:r>
    </w:p>
    <w:p w14:paraId="2625619E" w14:textId="77777777" w:rsidR="00F546C2" w:rsidRPr="00770625" w:rsidRDefault="00F546C2" w:rsidP="00F546C2">
      <w:pPr>
        <w:pStyle w:val="Akapitzlist"/>
        <w:numPr>
          <w:ilvl w:val="0"/>
          <w:numId w:val="44"/>
        </w:numPr>
        <w:spacing w:after="0" w:line="276" w:lineRule="auto"/>
        <w:ind w:left="1418" w:hanging="284"/>
        <w:jc w:val="both"/>
        <w:rPr>
          <w:rFonts w:ascii="Times New Roman" w:hAnsi="Times New Roman"/>
          <w:sz w:val="24"/>
          <w:szCs w:val="24"/>
        </w:rPr>
      </w:pPr>
      <w:r w:rsidRPr="00770625">
        <w:rPr>
          <w:rFonts w:ascii="Times New Roman" w:hAnsi="Times New Roman"/>
          <w:sz w:val="24"/>
          <w:szCs w:val="24"/>
        </w:rPr>
        <w:t xml:space="preserve">pochodzenie rasowe lub etniczne*, </w:t>
      </w:r>
    </w:p>
    <w:p w14:paraId="031EA466" w14:textId="77777777" w:rsidR="00F546C2" w:rsidRPr="00770625" w:rsidRDefault="00F546C2" w:rsidP="00F546C2">
      <w:pPr>
        <w:pStyle w:val="Akapitzlist"/>
        <w:numPr>
          <w:ilvl w:val="0"/>
          <w:numId w:val="44"/>
        </w:numPr>
        <w:spacing w:after="0" w:line="276" w:lineRule="auto"/>
        <w:ind w:left="1418" w:hanging="284"/>
        <w:jc w:val="both"/>
        <w:rPr>
          <w:rFonts w:ascii="Times New Roman" w:hAnsi="Times New Roman"/>
          <w:sz w:val="24"/>
          <w:szCs w:val="24"/>
        </w:rPr>
      </w:pPr>
      <w:r w:rsidRPr="00770625">
        <w:rPr>
          <w:rFonts w:ascii="Times New Roman" w:hAnsi="Times New Roman"/>
          <w:sz w:val="24"/>
          <w:szCs w:val="24"/>
        </w:rPr>
        <w:t xml:space="preserve">poglądy polityczne*, </w:t>
      </w:r>
    </w:p>
    <w:p w14:paraId="499580CC" w14:textId="77777777" w:rsidR="00F546C2" w:rsidRPr="00770625" w:rsidRDefault="00F546C2" w:rsidP="00F546C2">
      <w:pPr>
        <w:pStyle w:val="Akapitzlist"/>
        <w:numPr>
          <w:ilvl w:val="0"/>
          <w:numId w:val="44"/>
        </w:numPr>
        <w:spacing w:after="0" w:line="276" w:lineRule="auto"/>
        <w:ind w:left="1418" w:hanging="284"/>
        <w:jc w:val="both"/>
        <w:rPr>
          <w:rFonts w:ascii="Times New Roman" w:hAnsi="Times New Roman"/>
          <w:sz w:val="24"/>
          <w:szCs w:val="24"/>
        </w:rPr>
      </w:pPr>
      <w:r w:rsidRPr="00770625">
        <w:rPr>
          <w:rFonts w:ascii="Times New Roman" w:hAnsi="Times New Roman"/>
          <w:sz w:val="24"/>
          <w:szCs w:val="24"/>
        </w:rPr>
        <w:t xml:space="preserve">przekonania religijne lub światopoglądowe*, </w:t>
      </w:r>
    </w:p>
    <w:p w14:paraId="077ADE3E" w14:textId="77777777" w:rsidR="00F546C2" w:rsidRPr="00770625" w:rsidRDefault="00F546C2" w:rsidP="00F546C2">
      <w:pPr>
        <w:pStyle w:val="Akapitzlist"/>
        <w:numPr>
          <w:ilvl w:val="0"/>
          <w:numId w:val="44"/>
        </w:numPr>
        <w:spacing w:after="0" w:line="276" w:lineRule="auto"/>
        <w:ind w:left="1418" w:hanging="284"/>
        <w:jc w:val="both"/>
        <w:rPr>
          <w:rFonts w:ascii="Times New Roman" w:hAnsi="Times New Roman"/>
          <w:sz w:val="24"/>
          <w:szCs w:val="24"/>
        </w:rPr>
      </w:pPr>
      <w:r w:rsidRPr="00770625">
        <w:rPr>
          <w:rFonts w:ascii="Times New Roman" w:hAnsi="Times New Roman"/>
          <w:sz w:val="24"/>
          <w:szCs w:val="24"/>
        </w:rPr>
        <w:t xml:space="preserve">przynależność do związków zawodowych*, </w:t>
      </w:r>
    </w:p>
    <w:p w14:paraId="0FACA99F" w14:textId="77777777" w:rsidR="00F546C2" w:rsidRPr="00770625" w:rsidRDefault="00F546C2" w:rsidP="00F546C2">
      <w:pPr>
        <w:pStyle w:val="Akapitzlist"/>
        <w:numPr>
          <w:ilvl w:val="0"/>
          <w:numId w:val="44"/>
        </w:numPr>
        <w:spacing w:after="0" w:line="276" w:lineRule="auto"/>
        <w:ind w:left="1418" w:hanging="284"/>
        <w:jc w:val="both"/>
        <w:rPr>
          <w:rFonts w:ascii="Times New Roman" w:hAnsi="Times New Roman"/>
          <w:sz w:val="24"/>
          <w:szCs w:val="24"/>
        </w:rPr>
      </w:pPr>
      <w:r w:rsidRPr="00770625">
        <w:rPr>
          <w:rFonts w:ascii="Times New Roman" w:hAnsi="Times New Roman"/>
          <w:sz w:val="24"/>
          <w:szCs w:val="24"/>
        </w:rPr>
        <w:t xml:space="preserve">dane genetyczne*, </w:t>
      </w:r>
    </w:p>
    <w:p w14:paraId="6DF3FBF8" w14:textId="77777777" w:rsidR="00F546C2" w:rsidRPr="00770625" w:rsidRDefault="00F546C2" w:rsidP="00F546C2">
      <w:pPr>
        <w:pStyle w:val="Akapitzlist"/>
        <w:numPr>
          <w:ilvl w:val="0"/>
          <w:numId w:val="44"/>
        </w:numPr>
        <w:spacing w:after="0" w:line="276" w:lineRule="auto"/>
        <w:ind w:left="1418" w:hanging="284"/>
        <w:jc w:val="both"/>
        <w:rPr>
          <w:rFonts w:ascii="Times New Roman" w:hAnsi="Times New Roman"/>
          <w:sz w:val="24"/>
          <w:szCs w:val="24"/>
        </w:rPr>
      </w:pPr>
      <w:r w:rsidRPr="00770625">
        <w:rPr>
          <w:rFonts w:ascii="Times New Roman" w:hAnsi="Times New Roman"/>
          <w:sz w:val="24"/>
          <w:szCs w:val="24"/>
        </w:rPr>
        <w:t xml:space="preserve">dane biometryczne w celu jednoznacznego zidentyfikowania osoby fizycznej*, </w:t>
      </w:r>
    </w:p>
    <w:p w14:paraId="441656AC" w14:textId="77777777" w:rsidR="00F546C2" w:rsidRPr="00770625" w:rsidRDefault="00F546C2" w:rsidP="00F546C2">
      <w:pPr>
        <w:pStyle w:val="Akapitzlist"/>
        <w:numPr>
          <w:ilvl w:val="0"/>
          <w:numId w:val="44"/>
        </w:numPr>
        <w:spacing w:after="0" w:line="276" w:lineRule="auto"/>
        <w:ind w:left="1418" w:hanging="284"/>
        <w:jc w:val="both"/>
        <w:rPr>
          <w:rFonts w:ascii="Times New Roman" w:hAnsi="Times New Roman"/>
          <w:sz w:val="24"/>
          <w:szCs w:val="24"/>
        </w:rPr>
      </w:pPr>
      <w:r w:rsidRPr="00770625">
        <w:rPr>
          <w:rFonts w:ascii="Times New Roman" w:hAnsi="Times New Roman"/>
          <w:sz w:val="24"/>
          <w:szCs w:val="24"/>
        </w:rPr>
        <w:t xml:space="preserve">dane dotyczące zdrowia*, </w:t>
      </w:r>
    </w:p>
    <w:p w14:paraId="2807EECF" w14:textId="77777777" w:rsidR="00F546C2" w:rsidRPr="00770625" w:rsidRDefault="00F546C2" w:rsidP="00F546C2">
      <w:pPr>
        <w:pStyle w:val="Akapitzlist"/>
        <w:numPr>
          <w:ilvl w:val="0"/>
          <w:numId w:val="44"/>
        </w:numPr>
        <w:spacing w:after="0" w:line="276" w:lineRule="auto"/>
        <w:ind w:left="1418" w:hanging="284"/>
        <w:jc w:val="both"/>
        <w:rPr>
          <w:rFonts w:ascii="Times New Roman" w:hAnsi="Times New Roman"/>
          <w:sz w:val="24"/>
          <w:szCs w:val="24"/>
        </w:rPr>
      </w:pPr>
      <w:r w:rsidRPr="00770625">
        <w:rPr>
          <w:rFonts w:ascii="Times New Roman" w:hAnsi="Times New Roman"/>
          <w:sz w:val="24"/>
          <w:szCs w:val="24"/>
        </w:rPr>
        <w:t>dane dotyczące seksualności lub orientacji seksualnej*,</w:t>
      </w:r>
    </w:p>
    <w:p w14:paraId="53614B5F" w14:textId="77777777" w:rsidR="00F546C2" w:rsidRPr="00770625" w:rsidRDefault="00F546C2" w:rsidP="00F546C2">
      <w:pPr>
        <w:pStyle w:val="Akapitzlist"/>
        <w:numPr>
          <w:ilvl w:val="0"/>
          <w:numId w:val="44"/>
        </w:numPr>
        <w:spacing w:after="0" w:line="276" w:lineRule="auto"/>
        <w:ind w:left="1418" w:hanging="284"/>
        <w:jc w:val="both"/>
        <w:rPr>
          <w:rFonts w:ascii="Times New Roman" w:hAnsi="Times New Roman"/>
          <w:sz w:val="24"/>
          <w:szCs w:val="24"/>
        </w:rPr>
      </w:pPr>
      <w:r w:rsidRPr="00770625">
        <w:rPr>
          <w:rFonts w:ascii="Times New Roman" w:hAnsi="Times New Roman"/>
          <w:sz w:val="24"/>
          <w:szCs w:val="24"/>
        </w:rPr>
        <w:t>dane dotyczące wyroków skazujących oraz czynów zabronionych*</w:t>
      </w:r>
    </w:p>
    <w:p w14:paraId="569562FD" w14:textId="77777777" w:rsidR="00F546C2" w:rsidRPr="00770625" w:rsidRDefault="00F546C2" w:rsidP="00F546C2">
      <w:pPr>
        <w:pStyle w:val="Akapitzlist"/>
        <w:numPr>
          <w:ilvl w:val="0"/>
          <w:numId w:val="44"/>
        </w:numPr>
        <w:spacing w:after="0" w:line="276" w:lineRule="auto"/>
        <w:ind w:left="1418" w:hanging="284"/>
        <w:jc w:val="both"/>
        <w:rPr>
          <w:rFonts w:ascii="Times New Roman" w:hAnsi="Times New Roman"/>
          <w:sz w:val="24"/>
          <w:szCs w:val="24"/>
        </w:rPr>
      </w:pPr>
      <w:r w:rsidRPr="00770625">
        <w:rPr>
          <w:rFonts w:ascii="Times New Roman" w:hAnsi="Times New Roman"/>
          <w:sz w:val="24"/>
          <w:szCs w:val="24"/>
        </w:rPr>
        <w:t>inne…</w:t>
      </w:r>
    </w:p>
    <w:p w14:paraId="3C0357D5" w14:textId="77777777" w:rsidR="00F546C2" w:rsidRPr="00770625" w:rsidRDefault="00F546C2" w:rsidP="00F546C2">
      <w:pPr>
        <w:spacing w:after="0" w:line="276" w:lineRule="auto"/>
        <w:jc w:val="both"/>
        <w:rPr>
          <w:rFonts w:ascii="Times New Roman" w:hAnsi="Times New Roman"/>
          <w:i/>
          <w:sz w:val="24"/>
          <w:szCs w:val="24"/>
        </w:rPr>
      </w:pPr>
      <w:r w:rsidRPr="00770625">
        <w:rPr>
          <w:rFonts w:ascii="Times New Roman" w:hAnsi="Times New Roman"/>
          <w:i/>
          <w:sz w:val="24"/>
          <w:szCs w:val="24"/>
        </w:rPr>
        <w:t xml:space="preserve"> (*niepotrzebne skreślić) </w:t>
      </w:r>
    </w:p>
    <w:p w14:paraId="674D4AA3" w14:textId="77777777" w:rsidR="00F546C2" w:rsidRPr="00770625" w:rsidRDefault="00F546C2" w:rsidP="00F546C2">
      <w:pPr>
        <w:spacing w:after="0" w:line="276" w:lineRule="auto"/>
        <w:jc w:val="both"/>
        <w:rPr>
          <w:rFonts w:ascii="Times New Roman" w:hAnsi="Times New Roman"/>
          <w:i/>
          <w:sz w:val="24"/>
          <w:szCs w:val="24"/>
        </w:rPr>
      </w:pPr>
    </w:p>
    <w:p w14:paraId="1B353B44" w14:textId="77777777" w:rsidR="00F546C2" w:rsidRPr="00770625" w:rsidRDefault="00F546C2" w:rsidP="00F546C2">
      <w:pPr>
        <w:spacing w:after="0" w:line="276" w:lineRule="auto"/>
        <w:jc w:val="both"/>
        <w:rPr>
          <w:rFonts w:ascii="Times New Roman" w:hAnsi="Times New Roman"/>
          <w:sz w:val="24"/>
          <w:szCs w:val="24"/>
        </w:rPr>
      </w:pPr>
    </w:p>
    <w:p w14:paraId="642F5054" w14:textId="77777777" w:rsidR="00F546C2" w:rsidRPr="00770625" w:rsidRDefault="00F546C2" w:rsidP="00F546C2">
      <w:pPr>
        <w:pStyle w:val="Akapitzlist"/>
        <w:numPr>
          <w:ilvl w:val="0"/>
          <w:numId w:val="42"/>
        </w:numPr>
        <w:spacing w:after="0" w:line="276" w:lineRule="auto"/>
        <w:jc w:val="both"/>
        <w:rPr>
          <w:rFonts w:ascii="Times New Roman" w:hAnsi="Times New Roman"/>
          <w:sz w:val="24"/>
          <w:szCs w:val="24"/>
        </w:rPr>
      </w:pPr>
      <w:r w:rsidRPr="00770625">
        <w:rPr>
          <w:rFonts w:ascii="Times New Roman" w:hAnsi="Times New Roman"/>
          <w:sz w:val="24"/>
          <w:szCs w:val="24"/>
        </w:rPr>
        <w:t xml:space="preserve">Przetwarzanie obejmować będzie następujące kategorie osób: </w:t>
      </w:r>
    </w:p>
    <w:p w14:paraId="0629A24D" w14:textId="77777777" w:rsidR="00F546C2" w:rsidRPr="00F546C2" w:rsidRDefault="00F546C2" w:rsidP="00F546C2">
      <w:pPr>
        <w:pStyle w:val="Akapitzlist"/>
        <w:numPr>
          <w:ilvl w:val="0"/>
          <w:numId w:val="45"/>
        </w:numPr>
        <w:spacing w:after="0" w:line="276" w:lineRule="auto"/>
        <w:ind w:firstLine="414"/>
        <w:jc w:val="both"/>
        <w:rPr>
          <w:rFonts w:ascii="Times New Roman" w:hAnsi="Times New Roman"/>
          <w:sz w:val="24"/>
          <w:szCs w:val="24"/>
        </w:rPr>
      </w:pPr>
      <w:r w:rsidRPr="00770625">
        <w:rPr>
          <w:rFonts w:ascii="Times New Roman" w:hAnsi="Times New Roman"/>
          <w:sz w:val="24"/>
          <w:szCs w:val="24"/>
        </w:rPr>
        <w:t>str</w:t>
      </w:r>
      <w:r w:rsidRPr="00F546C2">
        <w:rPr>
          <w:rFonts w:ascii="Times New Roman" w:hAnsi="Times New Roman"/>
          <w:sz w:val="24"/>
          <w:szCs w:val="24"/>
        </w:rPr>
        <w:t>ony postępowania i uczestnicy postępowania sądowego Administratora Danych Osobowych*</w:t>
      </w:r>
    </w:p>
    <w:p w14:paraId="06441A26" w14:textId="77777777" w:rsidR="00F546C2" w:rsidRPr="00F546C2" w:rsidRDefault="00F546C2" w:rsidP="00F546C2">
      <w:pPr>
        <w:pStyle w:val="Akapitzlist"/>
        <w:numPr>
          <w:ilvl w:val="0"/>
          <w:numId w:val="45"/>
        </w:numPr>
        <w:spacing w:after="0" w:line="276" w:lineRule="auto"/>
        <w:ind w:firstLine="414"/>
        <w:jc w:val="both"/>
        <w:rPr>
          <w:rFonts w:ascii="Times New Roman" w:hAnsi="Times New Roman"/>
          <w:sz w:val="24"/>
          <w:szCs w:val="24"/>
        </w:rPr>
      </w:pPr>
      <w:r w:rsidRPr="00F546C2">
        <w:rPr>
          <w:rFonts w:ascii="Times New Roman" w:hAnsi="Times New Roman"/>
          <w:sz w:val="24"/>
          <w:szCs w:val="24"/>
        </w:rPr>
        <w:t>pracownicy, członkowie rodzin pracowników, kandydaci do pracy, byli pracownicy i współpracownicy Administratora Danych Osobowych*,</w:t>
      </w:r>
    </w:p>
    <w:p w14:paraId="7DABE3CA" w14:textId="77777777" w:rsidR="00F546C2" w:rsidRPr="00F546C2" w:rsidRDefault="00F546C2" w:rsidP="00F546C2">
      <w:pPr>
        <w:pStyle w:val="Akapitzlist"/>
        <w:numPr>
          <w:ilvl w:val="0"/>
          <w:numId w:val="45"/>
        </w:numPr>
        <w:spacing w:after="0" w:line="276" w:lineRule="auto"/>
        <w:ind w:firstLine="414"/>
        <w:jc w:val="both"/>
        <w:rPr>
          <w:rFonts w:ascii="Times New Roman" w:hAnsi="Times New Roman"/>
          <w:sz w:val="24"/>
          <w:szCs w:val="24"/>
        </w:rPr>
      </w:pPr>
      <w:r w:rsidRPr="00F546C2">
        <w:rPr>
          <w:rFonts w:ascii="Times New Roman" w:hAnsi="Times New Roman"/>
          <w:sz w:val="24"/>
          <w:szCs w:val="24"/>
        </w:rPr>
        <w:t>kontrahenci i usługodawcy Administratora Danych Osobowych*,</w:t>
      </w:r>
    </w:p>
    <w:p w14:paraId="464EC13B" w14:textId="77777777" w:rsidR="00F546C2" w:rsidRPr="00F546C2" w:rsidRDefault="00F546C2" w:rsidP="00F546C2">
      <w:pPr>
        <w:pStyle w:val="Akapitzlist"/>
        <w:numPr>
          <w:ilvl w:val="0"/>
          <w:numId w:val="45"/>
        </w:numPr>
        <w:spacing w:after="0" w:line="276" w:lineRule="auto"/>
        <w:ind w:firstLine="414"/>
        <w:jc w:val="both"/>
        <w:rPr>
          <w:rFonts w:ascii="Times New Roman" w:hAnsi="Times New Roman"/>
          <w:sz w:val="24"/>
          <w:szCs w:val="24"/>
        </w:rPr>
      </w:pPr>
      <w:r w:rsidRPr="00F546C2">
        <w:rPr>
          <w:rFonts w:ascii="Times New Roman" w:hAnsi="Times New Roman"/>
          <w:sz w:val="24"/>
          <w:szCs w:val="24"/>
        </w:rPr>
        <w:t>wnioskodawcy i skarżący Administratora Danych Osobowych*,</w:t>
      </w:r>
    </w:p>
    <w:p w14:paraId="5657D038" w14:textId="77777777" w:rsidR="00F546C2" w:rsidRPr="00F546C2" w:rsidRDefault="00F546C2" w:rsidP="00F546C2">
      <w:pPr>
        <w:pStyle w:val="Akapitzlist"/>
        <w:numPr>
          <w:ilvl w:val="0"/>
          <w:numId w:val="45"/>
        </w:numPr>
        <w:spacing w:after="0" w:line="276" w:lineRule="auto"/>
        <w:ind w:firstLine="414"/>
        <w:jc w:val="both"/>
        <w:rPr>
          <w:rFonts w:ascii="Times New Roman" w:hAnsi="Times New Roman"/>
          <w:sz w:val="24"/>
          <w:szCs w:val="24"/>
        </w:rPr>
      </w:pPr>
      <w:r w:rsidRPr="00F546C2">
        <w:rPr>
          <w:rFonts w:ascii="Times New Roman" w:hAnsi="Times New Roman"/>
          <w:sz w:val="24"/>
          <w:szCs w:val="24"/>
        </w:rPr>
        <w:t>Osoby fizyczne z innych podmiotów i instytucji w ramach realizacji zadań publicznych odbywających się u Administratora Danych Osobowych*</w:t>
      </w:r>
    </w:p>
    <w:p w14:paraId="01DBE1BE" w14:textId="77777777" w:rsidR="00F546C2" w:rsidRPr="00F546C2" w:rsidRDefault="00F546C2" w:rsidP="00F546C2">
      <w:pPr>
        <w:pStyle w:val="Akapitzlist"/>
        <w:numPr>
          <w:ilvl w:val="0"/>
          <w:numId w:val="45"/>
        </w:numPr>
        <w:spacing w:after="0" w:line="276" w:lineRule="auto"/>
        <w:ind w:firstLine="414"/>
        <w:jc w:val="both"/>
        <w:rPr>
          <w:rFonts w:ascii="Times New Roman" w:hAnsi="Times New Roman"/>
          <w:sz w:val="24"/>
          <w:szCs w:val="24"/>
        </w:rPr>
      </w:pPr>
      <w:r w:rsidRPr="00F546C2">
        <w:rPr>
          <w:rFonts w:ascii="Times New Roman" w:hAnsi="Times New Roman"/>
          <w:sz w:val="24"/>
          <w:szCs w:val="24"/>
        </w:rPr>
        <w:t>inne…</w:t>
      </w:r>
    </w:p>
    <w:p w14:paraId="6B6FF0FD" w14:textId="77777777" w:rsidR="00F546C2" w:rsidRPr="00F546C2" w:rsidRDefault="00F546C2" w:rsidP="00F546C2">
      <w:pPr>
        <w:spacing w:after="0" w:line="276" w:lineRule="auto"/>
        <w:jc w:val="both"/>
        <w:rPr>
          <w:rFonts w:ascii="Times New Roman" w:hAnsi="Times New Roman"/>
          <w:i/>
          <w:sz w:val="24"/>
          <w:szCs w:val="24"/>
        </w:rPr>
      </w:pPr>
      <w:r w:rsidRPr="00F546C2">
        <w:rPr>
          <w:rFonts w:ascii="Times New Roman" w:hAnsi="Times New Roman"/>
          <w:i/>
          <w:sz w:val="24"/>
          <w:szCs w:val="24"/>
        </w:rPr>
        <w:t xml:space="preserve"> (*niepotrzebne skreślić)</w:t>
      </w:r>
    </w:p>
    <w:p w14:paraId="407D183E" w14:textId="77777777" w:rsidR="00F546C2" w:rsidRPr="00F546C2" w:rsidRDefault="00F546C2" w:rsidP="00F546C2">
      <w:pPr>
        <w:spacing w:after="0" w:line="276" w:lineRule="auto"/>
        <w:jc w:val="both"/>
        <w:rPr>
          <w:rFonts w:ascii="Times New Roman" w:hAnsi="Times New Roman"/>
          <w:sz w:val="24"/>
          <w:szCs w:val="24"/>
        </w:rPr>
      </w:pPr>
    </w:p>
    <w:p w14:paraId="1A17D685" w14:textId="77777777" w:rsidR="00F546C2" w:rsidRPr="00F546C2" w:rsidRDefault="00F546C2" w:rsidP="00F546C2">
      <w:pPr>
        <w:pStyle w:val="Akapitzlist"/>
        <w:numPr>
          <w:ilvl w:val="0"/>
          <w:numId w:val="42"/>
        </w:numPr>
        <w:spacing w:after="0" w:line="256" w:lineRule="auto"/>
        <w:jc w:val="both"/>
        <w:rPr>
          <w:rFonts w:ascii="Times New Roman" w:hAnsi="Times New Roman"/>
          <w:sz w:val="24"/>
          <w:szCs w:val="24"/>
        </w:rPr>
      </w:pPr>
      <w:r w:rsidRPr="00F546C2">
        <w:rPr>
          <w:rFonts w:ascii="Times New Roman" w:hAnsi="Times New Roman"/>
          <w:sz w:val="24"/>
          <w:szCs w:val="24"/>
        </w:rPr>
        <w:t xml:space="preserve">Administrator Danych Osobowych oświadcza, iż zbiory danych, w ramach których zostało powierzone Podmiotowi Przetwarzającemu przetwarzanie danych na podstawie Umowy </w:t>
      </w:r>
      <w:r w:rsidRPr="00F546C2">
        <w:rPr>
          <w:rFonts w:ascii="Times New Roman" w:hAnsi="Times New Roman"/>
          <w:i/>
          <w:sz w:val="24"/>
          <w:szCs w:val="24"/>
        </w:rPr>
        <w:t>nie zawierają danych, o których mowa w art. 9 RODO / zawierają dane o których mowa w art. 9 RODO</w:t>
      </w:r>
      <w:r w:rsidRPr="00F546C2">
        <w:rPr>
          <w:rFonts w:ascii="Times New Roman" w:hAnsi="Times New Roman"/>
          <w:sz w:val="24"/>
          <w:szCs w:val="24"/>
        </w:rPr>
        <w:t>* (*</w:t>
      </w:r>
      <w:r w:rsidRPr="00F546C2">
        <w:rPr>
          <w:rFonts w:ascii="Times New Roman" w:hAnsi="Times New Roman"/>
          <w:i/>
          <w:sz w:val="24"/>
          <w:szCs w:val="24"/>
        </w:rPr>
        <w:t>niepotrzebne skreślić</w:t>
      </w:r>
      <w:r w:rsidRPr="00F546C2">
        <w:rPr>
          <w:rFonts w:ascii="Times New Roman" w:hAnsi="Times New Roman"/>
          <w:sz w:val="24"/>
          <w:szCs w:val="24"/>
        </w:rPr>
        <w:t>).</w:t>
      </w:r>
    </w:p>
    <w:p w14:paraId="1F8D778C" w14:textId="77777777" w:rsidR="00F546C2" w:rsidRPr="00F546C2" w:rsidRDefault="00F546C2" w:rsidP="00F546C2">
      <w:pPr>
        <w:numPr>
          <w:ilvl w:val="0"/>
          <w:numId w:val="42"/>
        </w:numPr>
        <w:spacing w:after="0" w:line="256" w:lineRule="auto"/>
        <w:jc w:val="both"/>
        <w:rPr>
          <w:rFonts w:ascii="Times New Roman" w:hAnsi="Times New Roman"/>
          <w:sz w:val="24"/>
          <w:szCs w:val="24"/>
        </w:rPr>
      </w:pPr>
      <w:r w:rsidRPr="00F546C2">
        <w:rPr>
          <w:rFonts w:ascii="Times New Roman" w:hAnsi="Times New Roman"/>
          <w:sz w:val="24"/>
          <w:szCs w:val="24"/>
        </w:rPr>
        <w:t xml:space="preserve">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w:t>
      </w:r>
      <w:r w:rsidRPr="00F546C2">
        <w:rPr>
          <w:rFonts w:ascii="Times New Roman" w:hAnsi="Times New Roman"/>
          <w:sz w:val="24"/>
          <w:szCs w:val="24"/>
        </w:rPr>
        <w:br/>
        <w:t>i czynów zabronionych („dane wrażliwe”), Podmiot Przetwarzający stosuje szczególne ograniczenia lub dodatkowe zabezpieczenia.</w:t>
      </w:r>
    </w:p>
    <w:p w14:paraId="112FF76D" w14:textId="77777777" w:rsidR="00F546C2" w:rsidRPr="00F546C2" w:rsidRDefault="00F546C2" w:rsidP="00F546C2">
      <w:pPr>
        <w:numPr>
          <w:ilvl w:val="0"/>
          <w:numId w:val="42"/>
        </w:numPr>
        <w:spacing w:after="0" w:line="276" w:lineRule="auto"/>
        <w:contextualSpacing/>
        <w:jc w:val="both"/>
        <w:rPr>
          <w:rFonts w:ascii="Times New Roman" w:hAnsi="Times New Roman"/>
          <w:sz w:val="24"/>
          <w:szCs w:val="24"/>
        </w:rPr>
      </w:pPr>
      <w:r w:rsidRPr="00F546C2">
        <w:rPr>
          <w:rFonts w:ascii="Times New Roman" w:hAnsi="Times New Roman"/>
          <w:sz w:val="24"/>
          <w:szCs w:val="24"/>
        </w:rPr>
        <w:t xml:space="preserve">Na danych osobowych określonych w ust. 5 będą wykonywane następujące operacje: </w:t>
      </w:r>
      <w:r w:rsidRPr="00F546C2">
        <w:rPr>
          <w:rFonts w:ascii="Times New Roman" w:hAnsi="Times New Roman"/>
          <w:i/>
          <w:sz w:val="24"/>
          <w:szCs w:val="24"/>
        </w:rPr>
        <w:t xml:space="preserve">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t>
      </w:r>
      <w:r w:rsidRPr="00F546C2">
        <w:rPr>
          <w:rFonts w:ascii="Times New Roman" w:hAnsi="Times New Roman"/>
          <w:sz w:val="24"/>
          <w:szCs w:val="24"/>
        </w:rPr>
        <w:t>(*</w:t>
      </w:r>
      <w:r w:rsidRPr="00F546C2">
        <w:rPr>
          <w:rFonts w:ascii="Times New Roman" w:hAnsi="Times New Roman"/>
          <w:i/>
          <w:sz w:val="24"/>
          <w:szCs w:val="24"/>
        </w:rPr>
        <w:t>niepotrzebne skreślić</w:t>
      </w:r>
      <w:r w:rsidRPr="00F546C2">
        <w:rPr>
          <w:rFonts w:ascii="Times New Roman" w:hAnsi="Times New Roman"/>
          <w:sz w:val="24"/>
          <w:szCs w:val="24"/>
        </w:rPr>
        <w:t xml:space="preserve">).  </w:t>
      </w:r>
    </w:p>
    <w:p w14:paraId="7833C199" w14:textId="77777777" w:rsidR="00F546C2" w:rsidRPr="00F546C2" w:rsidRDefault="00F546C2" w:rsidP="00F546C2">
      <w:pPr>
        <w:pStyle w:val="Akapitzlist"/>
        <w:numPr>
          <w:ilvl w:val="0"/>
          <w:numId w:val="42"/>
        </w:numPr>
        <w:spacing w:after="0" w:line="256" w:lineRule="auto"/>
        <w:ind w:left="357" w:hanging="357"/>
        <w:jc w:val="both"/>
        <w:rPr>
          <w:rFonts w:ascii="Times New Roman" w:hAnsi="Times New Roman"/>
          <w:sz w:val="24"/>
          <w:szCs w:val="24"/>
        </w:rPr>
      </w:pPr>
      <w:r w:rsidRPr="00F546C2">
        <w:rPr>
          <w:rFonts w:ascii="Times New Roman" w:hAnsi="Times New Roman"/>
          <w:sz w:val="24"/>
          <w:szCs w:val="24"/>
        </w:rPr>
        <w:t xml:space="preserve">Podmiot Przetwarzający </w:t>
      </w:r>
      <w:r w:rsidRPr="00F546C2">
        <w:rPr>
          <w:rFonts w:ascii="Times New Roman" w:hAnsi="Times New Roman"/>
          <w:i/>
          <w:sz w:val="24"/>
          <w:szCs w:val="24"/>
        </w:rPr>
        <w:t>nie będzie / będzie</w:t>
      </w:r>
      <w:r w:rsidRPr="00F546C2">
        <w:rPr>
          <w:rFonts w:ascii="Times New Roman" w:hAnsi="Times New Roman"/>
          <w:sz w:val="24"/>
          <w:szCs w:val="24"/>
        </w:rPr>
        <w:t>* (*</w:t>
      </w:r>
      <w:r w:rsidRPr="00F546C2">
        <w:rPr>
          <w:rFonts w:ascii="Times New Roman" w:hAnsi="Times New Roman"/>
          <w:i/>
          <w:sz w:val="24"/>
          <w:szCs w:val="24"/>
        </w:rPr>
        <w:t>niepotrzebne skreślić</w:t>
      </w:r>
      <w:r w:rsidRPr="00F546C2">
        <w:rPr>
          <w:rFonts w:ascii="Times New Roman" w:hAnsi="Times New Roman"/>
          <w:sz w:val="24"/>
          <w:szCs w:val="24"/>
        </w:rPr>
        <w:t>)</w:t>
      </w:r>
      <w:r w:rsidRPr="00F546C2">
        <w:rPr>
          <w:rFonts w:ascii="Times New Roman" w:hAnsi="Times New Roman"/>
          <w:strike/>
          <w:sz w:val="24"/>
          <w:szCs w:val="24"/>
        </w:rPr>
        <w:t xml:space="preserve"> </w:t>
      </w:r>
      <w:r w:rsidRPr="00F546C2">
        <w:rPr>
          <w:rFonts w:ascii="Times New Roman" w:hAnsi="Times New Roman"/>
          <w:sz w:val="24"/>
          <w:szCs w:val="24"/>
        </w:rPr>
        <w:t xml:space="preserve">wykorzystywał </w:t>
      </w:r>
      <w:r w:rsidRPr="00F546C2">
        <w:rPr>
          <w:rFonts w:ascii="Times New Roman" w:hAnsi="Times New Roman"/>
          <w:sz w:val="24"/>
          <w:szCs w:val="24"/>
        </w:rPr>
        <w:br/>
        <w:t>w celu realizacji Umowy zautomatyzowanego przetwarzania danych osobowych, w tym profilowania w rozumieniu RODO.</w:t>
      </w:r>
    </w:p>
    <w:p w14:paraId="749702D7" w14:textId="77777777" w:rsidR="00F546C2" w:rsidRPr="00F546C2" w:rsidRDefault="00F546C2" w:rsidP="00F546C2">
      <w:pPr>
        <w:numPr>
          <w:ilvl w:val="0"/>
          <w:numId w:val="42"/>
        </w:numPr>
        <w:spacing w:after="200" w:line="276" w:lineRule="auto"/>
        <w:contextualSpacing/>
        <w:jc w:val="both"/>
        <w:rPr>
          <w:rFonts w:ascii="Times New Roman" w:hAnsi="Times New Roman"/>
          <w:sz w:val="24"/>
          <w:szCs w:val="24"/>
        </w:rPr>
      </w:pPr>
      <w:r w:rsidRPr="00F546C2">
        <w:rPr>
          <w:rFonts w:ascii="Times New Roman" w:hAnsi="Times New Roman"/>
          <w:sz w:val="24"/>
          <w:szCs w:val="24"/>
        </w:rPr>
        <w:t>Podmiot Przetwarzający zobowiązuje się zawiadomić niezwłocznie Administratora Danych Osobowych o wystąpieniu sytuacji nadzwyczajnej, przekraczającej cel i zakres uprawnień opisany w ust. 1, celem podjęcia decyzji, co do dalszego sposobu postępowania.</w:t>
      </w:r>
    </w:p>
    <w:p w14:paraId="6054E079" w14:textId="77777777" w:rsidR="00F546C2" w:rsidRPr="00F546C2" w:rsidRDefault="00F546C2" w:rsidP="00F546C2">
      <w:pPr>
        <w:spacing w:after="200" w:line="276" w:lineRule="auto"/>
        <w:contextualSpacing/>
        <w:jc w:val="both"/>
        <w:rPr>
          <w:rFonts w:ascii="Times New Roman" w:hAnsi="Times New Roman"/>
          <w:sz w:val="24"/>
          <w:szCs w:val="24"/>
        </w:rPr>
      </w:pPr>
    </w:p>
    <w:p w14:paraId="3334713A" w14:textId="77777777" w:rsidR="00F546C2" w:rsidRPr="00F546C2" w:rsidRDefault="00F546C2" w:rsidP="00F546C2">
      <w:pPr>
        <w:spacing w:after="0" w:line="276" w:lineRule="auto"/>
        <w:jc w:val="center"/>
        <w:rPr>
          <w:rFonts w:ascii="Times New Roman" w:hAnsi="Times New Roman"/>
          <w:bCs/>
          <w:sz w:val="24"/>
          <w:szCs w:val="24"/>
        </w:rPr>
      </w:pPr>
      <w:r w:rsidRPr="00F546C2">
        <w:rPr>
          <w:rFonts w:ascii="Times New Roman" w:hAnsi="Times New Roman"/>
          <w:bCs/>
          <w:sz w:val="24"/>
          <w:szCs w:val="24"/>
        </w:rPr>
        <w:t>§ 3.</w:t>
      </w:r>
    </w:p>
    <w:p w14:paraId="7DE88DCA" w14:textId="77777777" w:rsidR="00F546C2" w:rsidRPr="00F546C2" w:rsidRDefault="00F546C2" w:rsidP="00F546C2">
      <w:pPr>
        <w:spacing w:line="276" w:lineRule="auto"/>
        <w:jc w:val="center"/>
        <w:rPr>
          <w:rFonts w:ascii="Times New Roman" w:hAnsi="Times New Roman"/>
          <w:sz w:val="24"/>
          <w:szCs w:val="24"/>
        </w:rPr>
      </w:pPr>
      <w:r w:rsidRPr="00F546C2">
        <w:rPr>
          <w:rFonts w:ascii="Times New Roman" w:hAnsi="Times New Roman"/>
          <w:sz w:val="24"/>
          <w:szCs w:val="24"/>
        </w:rPr>
        <w:t>Bezpieczeństwo przetwarzania</w:t>
      </w:r>
    </w:p>
    <w:p w14:paraId="5D9488C6" w14:textId="77777777" w:rsidR="00F546C2" w:rsidRPr="00F546C2" w:rsidRDefault="00F546C2" w:rsidP="00F546C2">
      <w:pPr>
        <w:pStyle w:val="Akapitzlist"/>
        <w:numPr>
          <w:ilvl w:val="0"/>
          <w:numId w:val="46"/>
        </w:numPr>
        <w:spacing w:after="0" w:line="276" w:lineRule="auto"/>
        <w:ind w:left="426" w:hanging="426"/>
        <w:jc w:val="both"/>
        <w:rPr>
          <w:rFonts w:ascii="Times New Roman" w:hAnsi="Times New Roman"/>
          <w:sz w:val="24"/>
          <w:szCs w:val="24"/>
        </w:rPr>
      </w:pPr>
      <w:r w:rsidRPr="00F546C2">
        <w:rPr>
          <w:rFonts w:ascii="Times New Roman" w:hAnsi="Times New Roman"/>
          <w:sz w:val="24"/>
          <w:szCs w:val="24"/>
        </w:rPr>
        <w:t>W celu zapewnienia bezpieczeństwa danych osobowych Podmiot Przetwarzający wdraża odpowiednie do zagrożeń i stwierdzonego ryzyka środki techniczne i organizacyjne.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265000A7" w14:textId="77777777" w:rsidR="00F546C2" w:rsidRPr="00F546C2" w:rsidRDefault="00F546C2" w:rsidP="00F546C2">
      <w:pPr>
        <w:pStyle w:val="Akapitzlist"/>
        <w:numPr>
          <w:ilvl w:val="0"/>
          <w:numId w:val="46"/>
        </w:numPr>
        <w:spacing w:after="0" w:line="276" w:lineRule="auto"/>
        <w:ind w:left="426" w:hanging="426"/>
        <w:jc w:val="both"/>
        <w:rPr>
          <w:rFonts w:ascii="Times New Roman" w:hAnsi="Times New Roman"/>
          <w:bCs/>
          <w:sz w:val="24"/>
          <w:szCs w:val="24"/>
        </w:rPr>
      </w:pPr>
      <w:r w:rsidRPr="00F546C2">
        <w:rPr>
          <w:rFonts w:ascii="Times New Roman" w:hAnsi="Times New Roman"/>
          <w:sz w:val="24"/>
          <w:szCs w:val="24"/>
        </w:rPr>
        <w:t>Podmiot Przetwarzający udziela swoim pracownikom dostępu do danych osobowych podlegających przetwarzaniu jedynie w zakresie bezwzględnie niezbędnym do wykonania umowy, zarządzania nią i jej monitorowania. Podmiot przetwarzający zapewnia, by osoby upoważnione do przetwarzania otrzymanych danych osobowych zobowiązały się do zachowania poufności lub by podlegały odpowiedniemu ustawowemu obowiązkowi zachowania poufności.</w:t>
      </w:r>
    </w:p>
    <w:p w14:paraId="6635CFA5" w14:textId="77777777" w:rsidR="00F546C2" w:rsidRPr="00F546C2" w:rsidRDefault="00F546C2" w:rsidP="00F546C2">
      <w:pPr>
        <w:spacing w:after="0" w:line="276" w:lineRule="auto"/>
        <w:jc w:val="center"/>
        <w:rPr>
          <w:rFonts w:ascii="Times New Roman" w:hAnsi="Times New Roman"/>
          <w:bCs/>
          <w:sz w:val="24"/>
          <w:szCs w:val="24"/>
        </w:rPr>
      </w:pPr>
    </w:p>
    <w:p w14:paraId="396BE9FF" w14:textId="77777777" w:rsidR="00F546C2" w:rsidRPr="00F546C2" w:rsidRDefault="00F546C2" w:rsidP="00F546C2">
      <w:pPr>
        <w:spacing w:after="0" w:line="276" w:lineRule="auto"/>
        <w:jc w:val="center"/>
        <w:rPr>
          <w:rFonts w:ascii="Times New Roman" w:hAnsi="Times New Roman"/>
          <w:bCs/>
          <w:sz w:val="24"/>
          <w:szCs w:val="24"/>
        </w:rPr>
      </w:pPr>
      <w:r w:rsidRPr="00F546C2">
        <w:rPr>
          <w:rFonts w:ascii="Times New Roman" w:hAnsi="Times New Roman"/>
          <w:bCs/>
          <w:sz w:val="24"/>
          <w:szCs w:val="24"/>
        </w:rPr>
        <w:t>§ 4.</w:t>
      </w:r>
    </w:p>
    <w:p w14:paraId="7BFCBB8B" w14:textId="77777777" w:rsidR="00F546C2" w:rsidRPr="00F546C2" w:rsidRDefault="00F546C2" w:rsidP="00F546C2">
      <w:pPr>
        <w:spacing w:line="276" w:lineRule="auto"/>
        <w:jc w:val="center"/>
        <w:rPr>
          <w:rFonts w:ascii="Times New Roman" w:hAnsi="Times New Roman"/>
          <w:sz w:val="24"/>
          <w:szCs w:val="24"/>
        </w:rPr>
      </w:pPr>
      <w:r w:rsidRPr="00F546C2">
        <w:rPr>
          <w:rFonts w:ascii="Times New Roman" w:hAnsi="Times New Roman"/>
          <w:sz w:val="24"/>
          <w:szCs w:val="24"/>
        </w:rPr>
        <w:t>Uprawnienia kontrolne Administratora Danych Osobowych</w:t>
      </w:r>
    </w:p>
    <w:p w14:paraId="29B3B085" w14:textId="77777777" w:rsidR="00F546C2" w:rsidRPr="00F546C2" w:rsidRDefault="00F546C2" w:rsidP="00F546C2">
      <w:pPr>
        <w:pStyle w:val="Akapitzlist"/>
        <w:numPr>
          <w:ilvl w:val="0"/>
          <w:numId w:val="47"/>
        </w:numPr>
        <w:spacing w:after="0" w:line="276" w:lineRule="auto"/>
        <w:jc w:val="both"/>
        <w:rPr>
          <w:rFonts w:ascii="Times New Roman" w:hAnsi="Times New Roman"/>
          <w:sz w:val="24"/>
          <w:szCs w:val="24"/>
        </w:rPr>
      </w:pPr>
      <w:r w:rsidRPr="00F546C2">
        <w:rPr>
          <w:rFonts w:ascii="Times New Roman" w:hAnsi="Times New Roman"/>
          <w:sz w:val="24"/>
          <w:szCs w:val="24"/>
        </w:rPr>
        <w:t>Administrator Danych Osobowych ma prawo przez cały okres objęty Umową, w takim zakresie w jakim okaże się to niezbędne, kontrolować poprawność zabezpieczeń i przetwarzania danych powierzonych Podmiotowi Przetwarzającemu, w szczególności ma prawo do uzyskiwania od Podmiotu Przetwarzającego wszelkich, niezbędnych ustnych lub pisemnych wyjaśnień i informacji dotyczących przestrzegania zasad przetwarzania powierzonych danych osobowych.</w:t>
      </w:r>
    </w:p>
    <w:p w14:paraId="6D879CE1" w14:textId="77777777" w:rsidR="00F546C2" w:rsidRPr="00F546C2" w:rsidRDefault="00F546C2" w:rsidP="00F546C2">
      <w:pPr>
        <w:numPr>
          <w:ilvl w:val="0"/>
          <w:numId w:val="47"/>
        </w:numPr>
        <w:spacing w:after="0" w:line="276" w:lineRule="auto"/>
        <w:jc w:val="both"/>
        <w:rPr>
          <w:rFonts w:ascii="Times New Roman" w:hAnsi="Times New Roman"/>
          <w:sz w:val="24"/>
          <w:szCs w:val="24"/>
        </w:rPr>
      </w:pPr>
      <w:r w:rsidRPr="00F546C2">
        <w:rPr>
          <w:rFonts w:ascii="Times New Roman" w:hAnsi="Times New Roman"/>
          <w:sz w:val="24"/>
          <w:szCs w:val="24"/>
        </w:rPr>
        <w:t>Podmiot przetwarzający udostępnia Administratorowi Danych Osobowych wszelkie informacje niezbędne do wykazania spełnienia obowiązków, które są określone w umowie i wynikają bezpośrednio z rozporządzenia (UE) 2016/679 lub rozporządzenia UE) 2018/1725. Na wniosek Administratora Danych Osobowych Podmiot Przetwarzający zezwala również na audyty czynności przetwarzania objętych umową i uczestniczy w tych audytach. Audyty te przeprowadza się w rozsądnych odstępach czasu lub jeżeli istnieją przesłanki wskazujące na niezgodność. Podejmując decyzję w sprawie przeglądu lub audytu, Administrator Danych Osobowych może wziąć pod uwagę odpowiednie certyfikaty, jakie ma Podmiot Przetwarzający.</w:t>
      </w:r>
    </w:p>
    <w:p w14:paraId="069A5748" w14:textId="77777777" w:rsidR="00F546C2" w:rsidRPr="00F546C2" w:rsidRDefault="00F546C2" w:rsidP="00F546C2">
      <w:pPr>
        <w:numPr>
          <w:ilvl w:val="0"/>
          <w:numId w:val="47"/>
        </w:numPr>
        <w:spacing w:after="0" w:line="276" w:lineRule="auto"/>
        <w:jc w:val="both"/>
        <w:rPr>
          <w:rFonts w:ascii="Times New Roman" w:hAnsi="Times New Roman"/>
          <w:sz w:val="24"/>
          <w:szCs w:val="24"/>
        </w:rPr>
      </w:pPr>
      <w:r w:rsidRPr="00F546C2">
        <w:rPr>
          <w:rStyle w:val="FontStyle26"/>
          <w:color w:val="auto"/>
          <w:sz w:val="24"/>
          <w:szCs w:val="24"/>
        </w:rPr>
        <w:t>Administrator Danych Osobowych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minimum 7-dniowym wyprzedzeniem</w:t>
      </w:r>
      <w:r w:rsidRPr="00F546C2">
        <w:rPr>
          <w:rFonts w:ascii="Times New Roman" w:hAnsi="Times New Roman"/>
          <w:sz w:val="24"/>
          <w:szCs w:val="24"/>
        </w:rPr>
        <w:t>.</w:t>
      </w:r>
    </w:p>
    <w:p w14:paraId="6A131C3A" w14:textId="77777777" w:rsidR="00F546C2" w:rsidRPr="00F546C2" w:rsidRDefault="00F546C2" w:rsidP="00F546C2">
      <w:pPr>
        <w:numPr>
          <w:ilvl w:val="0"/>
          <w:numId w:val="47"/>
        </w:numPr>
        <w:spacing w:after="0" w:line="276" w:lineRule="auto"/>
        <w:jc w:val="both"/>
        <w:rPr>
          <w:rFonts w:ascii="Times New Roman" w:hAnsi="Times New Roman"/>
          <w:sz w:val="24"/>
          <w:szCs w:val="24"/>
        </w:rPr>
      </w:pPr>
      <w:r w:rsidRPr="00F546C2">
        <w:rPr>
          <w:rFonts w:ascii="Times New Roman" w:hAnsi="Times New Roman"/>
          <w:sz w:val="24"/>
          <w:szCs w:val="24"/>
        </w:rPr>
        <w:t xml:space="preserve">W przypadku wszczęcia kontroli dotyczącej powierzonych Umową danych osobowych przez Prezesa Urzędu Ochrony Danych Osobowych (lub inny organ nadzoru przestrzegania prawa ochrony danych osobowych) z zastosowaniem odpowiednio przepisów RODO, jak również innych przepisów odnoszących się do ochrony danych osobowych, Podmiot Przetwarzający niezwłocznie, jednak nie później niż w ciągu 2 dni roboczych od rozpoczęcia kontroli, poinformuje o tym Administratora Danych Osobowych. </w:t>
      </w:r>
    </w:p>
    <w:p w14:paraId="7A2ECA50" w14:textId="77777777" w:rsidR="00F546C2" w:rsidRPr="00F546C2" w:rsidRDefault="00F546C2" w:rsidP="00F546C2">
      <w:pPr>
        <w:spacing w:after="0" w:line="276" w:lineRule="auto"/>
        <w:jc w:val="center"/>
        <w:rPr>
          <w:rFonts w:ascii="Times New Roman" w:hAnsi="Times New Roman"/>
          <w:bCs/>
          <w:sz w:val="24"/>
          <w:szCs w:val="24"/>
        </w:rPr>
      </w:pPr>
    </w:p>
    <w:p w14:paraId="701458D2" w14:textId="77777777" w:rsidR="00F546C2" w:rsidRPr="00F546C2" w:rsidRDefault="00F546C2" w:rsidP="00F546C2">
      <w:pPr>
        <w:spacing w:after="0" w:line="276" w:lineRule="auto"/>
        <w:jc w:val="center"/>
        <w:rPr>
          <w:rFonts w:ascii="Times New Roman" w:hAnsi="Times New Roman"/>
          <w:bCs/>
          <w:sz w:val="24"/>
          <w:szCs w:val="24"/>
        </w:rPr>
      </w:pPr>
      <w:r w:rsidRPr="00F546C2">
        <w:rPr>
          <w:rFonts w:ascii="Times New Roman" w:hAnsi="Times New Roman"/>
          <w:bCs/>
          <w:sz w:val="24"/>
          <w:szCs w:val="24"/>
        </w:rPr>
        <w:t xml:space="preserve">§ 5. </w:t>
      </w:r>
    </w:p>
    <w:p w14:paraId="57A05092" w14:textId="77777777" w:rsidR="00F546C2" w:rsidRPr="00F546C2" w:rsidRDefault="00F546C2" w:rsidP="00F546C2">
      <w:pPr>
        <w:spacing w:line="276" w:lineRule="auto"/>
        <w:jc w:val="center"/>
        <w:rPr>
          <w:rFonts w:ascii="Times New Roman" w:hAnsi="Times New Roman"/>
          <w:bCs/>
          <w:sz w:val="24"/>
          <w:szCs w:val="24"/>
        </w:rPr>
      </w:pPr>
      <w:r w:rsidRPr="00F546C2">
        <w:rPr>
          <w:rFonts w:ascii="Times New Roman" w:hAnsi="Times New Roman"/>
          <w:bCs/>
          <w:sz w:val="24"/>
          <w:szCs w:val="24"/>
        </w:rPr>
        <w:tab/>
        <w:t xml:space="preserve">Korzystanie z usług podmiotów </w:t>
      </w:r>
      <w:proofErr w:type="spellStart"/>
      <w:r w:rsidRPr="00F546C2">
        <w:rPr>
          <w:rFonts w:ascii="Times New Roman" w:hAnsi="Times New Roman"/>
          <w:bCs/>
          <w:sz w:val="24"/>
          <w:szCs w:val="24"/>
        </w:rPr>
        <w:t>podprzetwarzających</w:t>
      </w:r>
      <w:proofErr w:type="spellEnd"/>
    </w:p>
    <w:p w14:paraId="3C3FDA9D" w14:textId="77777777" w:rsidR="00F546C2" w:rsidRPr="00F546C2" w:rsidRDefault="00F546C2" w:rsidP="00F546C2">
      <w:pPr>
        <w:pStyle w:val="Akapitzlist"/>
        <w:numPr>
          <w:ilvl w:val="0"/>
          <w:numId w:val="48"/>
        </w:numPr>
        <w:spacing w:after="0" w:line="276" w:lineRule="auto"/>
        <w:ind w:left="357" w:hanging="357"/>
        <w:jc w:val="both"/>
        <w:rPr>
          <w:rFonts w:ascii="Times New Roman" w:hAnsi="Times New Roman"/>
          <w:sz w:val="24"/>
          <w:szCs w:val="24"/>
        </w:rPr>
      </w:pPr>
      <w:r w:rsidRPr="00F546C2">
        <w:rPr>
          <w:rFonts w:ascii="Times New Roman" w:hAnsi="Times New Roman"/>
          <w:sz w:val="24"/>
          <w:szCs w:val="24"/>
        </w:rPr>
        <w:t xml:space="preserve">Podmiot Przetwarzający nie może podzlecać żadnych operacji przetwarzania dokonywanych w imieniu Administratora Danych Osobowych zgodnie z umową podmiotowi </w:t>
      </w:r>
      <w:proofErr w:type="spellStart"/>
      <w:r w:rsidRPr="00F546C2">
        <w:rPr>
          <w:rFonts w:ascii="Times New Roman" w:hAnsi="Times New Roman"/>
          <w:sz w:val="24"/>
          <w:szCs w:val="24"/>
        </w:rPr>
        <w:t>podprzetwarzającemu</w:t>
      </w:r>
      <w:proofErr w:type="spellEnd"/>
      <w:r w:rsidRPr="00F546C2">
        <w:rPr>
          <w:rFonts w:ascii="Times New Roman" w:hAnsi="Times New Roman"/>
          <w:sz w:val="24"/>
          <w:szCs w:val="24"/>
        </w:rPr>
        <w:t xml:space="preserve"> bez uprzedniej szczegółowej pisemnej zgody Administratora Danych Osobowych. </w:t>
      </w:r>
    </w:p>
    <w:p w14:paraId="78B29040" w14:textId="77777777" w:rsidR="00F546C2" w:rsidRPr="00F546C2" w:rsidRDefault="00F546C2" w:rsidP="00F546C2">
      <w:pPr>
        <w:numPr>
          <w:ilvl w:val="0"/>
          <w:numId w:val="48"/>
        </w:numPr>
        <w:spacing w:after="0" w:line="276" w:lineRule="auto"/>
        <w:ind w:left="357" w:hanging="357"/>
        <w:contextualSpacing/>
        <w:jc w:val="both"/>
        <w:rPr>
          <w:rFonts w:ascii="Times New Roman" w:hAnsi="Times New Roman"/>
          <w:sz w:val="24"/>
          <w:szCs w:val="24"/>
        </w:rPr>
      </w:pPr>
      <w:r w:rsidRPr="00F546C2">
        <w:rPr>
          <w:rFonts w:ascii="Times New Roman" w:hAnsi="Times New Roman"/>
          <w:sz w:val="24"/>
          <w:szCs w:val="24"/>
        </w:rPr>
        <w:t xml:space="preserve">Po wyrażonej zgodzie podmiot </w:t>
      </w:r>
      <w:proofErr w:type="spellStart"/>
      <w:r w:rsidRPr="00F546C2">
        <w:rPr>
          <w:rFonts w:ascii="Times New Roman" w:hAnsi="Times New Roman"/>
          <w:sz w:val="24"/>
          <w:szCs w:val="24"/>
        </w:rPr>
        <w:t>podprzetwarzający</w:t>
      </w:r>
      <w:proofErr w:type="spellEnd"/>
      <w:r w:rsidRPr="00F546C2">
        <w:rPr>
          <w:rFonts w:ascii="Times New Roman" w:hAnsi="Times New Roman"/>
          <w:sz w:val="24"/>
          <w:szCs w:val="24"/>
        </w:rPr>
        <w:t xml:space="preserve"> ma takie same obowiązki w zakresie ochrony danych jak obowiązki nałożone na Podmiot Przetwarzający zgodnie z umową. Podmiot Przetwarzający zapewnia, aby podmiot </w:t>
      </w:r>
      <w:proofErr w:type="spellStart"/>
      <w:r w:rsidRPr="00F546C2">
        <w:rPr>
          <w:rFonts w:ascii="Times New Roman" w:hAnsi="Times New Roman"/>
          <w:sz w:val="24"/>
          <w:szCs w:val="24"/>
        </w:rPr>
        <w:t>podprzetwarzający</w:t>
      </w:r>
      <w:proofErr w:type="spellEnd"/>
      <w:r w:rsidRPr="00F546C2">
        <w:rPr>
          <w:rFonts w:ascii="Times New Roman" w:hAnsi="Times New Roman"/>
          <w:sz w:val="24"/>
          <w:szCs w:val="24"/>
        </w:rPr>
        <w:t xml:space="preserve"> wypełniał obowiązki, </w:t>
      </w:r>
      <w:r w:rsidRPr="00F546C2">
        <w:rPr>
          <w:rFonts w:ascii="Times New Roman" w:hAnsi="Times New Roman"/>
          <w:sz w:val="24"/>
          <w:szCs w:val="24"/>
        </w:rPr>
        <w:br/>
        <w:t>o których mowa w umowie oraz rozporządzeniu (UE) 2016/679 lub rozporządzeniu (UE) 2018/1725.</w:t>
      </w:r>
    </w:p>
    <w:p w14:paraId="7554D192" w14:textId="77777777" w:rsidR="00F546C2" w:rsidRPr="00F546C2" w:rsidRDefault="00F546C2" w:rsidP="00F546C2">
      <w:pPr>
        <w:numPr>
          <w:ilvl w:val="0"/>
          <w:numId w:val="48"/>
        </w:numPr>
        <w:spacing w:after="200" w:line="276" w:lineRule="auto"/>
        <w:contextualSpacing/>
        <w:jc w:val="both"/>
        <w:rPr>
          <w:rFonts w:ascii="Times New Roman" w:hAnsi="Times New Roman"/>
          <w:sz w:val="24"/>
          <w:szCs w:val="24"/>
        </w:rPr>
      </w:pPr>
      <w:r w:rsidRPr="00F546C2">
        <w:rPr>
          <w:rFonts w:ascii="Times New Roman" w:hAnsi="Times New Roman"/>
          <w:sz w:val="24"/>
          <w:szCs w:val="24"/>
        </w:rPr>
        <w:t xml:space="preserve">Podmiot przetwarzający pozostaje w pełni odpowiedzialny przed Administratorem Danych Osobowych za wykonanie obowiązków podmiotu </w:t>
      </w:r>
      <w:proofErr w:type="spellStart"/>
      <w:r w:rsidRPr="00F546C2">
        <w:rPr>
          <w:rFonts w:ascii="Times New Roman" w:hAnsi="Times New Roman"/>
          <w:sz w:val="24"/>
          <w:szCs w:val="24"/>
        </w:rPr>
        <w:t>podprzetwarzającego</w:t>
      </w:r>
      <w:proofErr w:type="spellEnd"/>
      <w:r w:rsidRPr="00F546C2">
        <w:rPr>
          <w:rFonts w:ascii="Times New Roman" w:hAnsi="Times New Roman"/>
          <w:sz w:val="24"/>
          <w:szCs w:val="24"/>
        </w:rPr>
        <w:t xml:space="preserve"> zgodnie z jego umową z podmiotem przetwarzającym. Podmiot Przetwarzający powiadamia Administratora Danych Osobowych o każdym przypadku niewywiązania się przez podmiot </w:t>
      </w:r>
      <w:proofErr w:type="spellStart"/>
      <w:r w:rsidRPr="00F546C2">
        <w:rPr>
          <w:rFonts w:ascii="Times New Roman" w:hAnsi="Times New Roman"/>
          <w:sz w:val="24"/>
          <w:szCs w:val="24"/>
        </w:rPr>
        <w:t>podprzetwarzający</w:t>
      </w:r>
      <w:proofErr w:type="spellEnd"/>
      <w:r w:rsidRPr="00F546C2">
        <w:rPr>
          <w:rFonts w:ascii="Times New Roman" w:hAnsi="Times New Roman"/>
          <w:sz w:val="24"/>
          <w:szCs w:val="24"/>
        </w:rPr>
        <w:t xml:space="preserve"> z jego zobowiązań umownych.</w:t>
      </w:r>
    </w:p>
    <w:p w14:paraId="51F8C4A6" w14:textId="77777777" w:rsidR="00F546C2" w:rsidRPr="00F546C2" w:rsidRDefault="00F546C2" w:rsidP="00F546C2">
      <w:pPr>
        <w:spacing w:after="0" w:line="276" w:lineRule="auto"/>
        <w:rPr>
          <w:rFonts w:ascii="Times New Roman" w:hAnsi="Times New Roman"/>
          <w:bCs/>
          <w:sz w:val="24"/>
          <w:szCs w:val="24"/>
        </w:rPr>
      </w:pPr>
    </w:p>
    <w:p w14:paraId="4F9D02D3" w14:textId="77777777" w:rsidR="00F546C2" w:rsidRPr="00F546C2" w:rsidRDefault="00F546C2" w:rsidP="00F546C2">
      <w:pPr>
        <w:spacing w:after="0" w:line="276" w:lineRule="auto"/>
        <w:jc w:val="center"/>
        <w:rPr>
          <w:rFonts w:ascii="Times New Roman" w:hAnsi="Times New Roman"/>
          <w:bCs/>
          <w:sz w:val="24"/>
          <w:szCs w:val="24"/>
        </w:rPr>
      </w:pPr>
      <w:r w:rsidRPr="00F546C2">
        <w:rPr>
          <w:rFonts w:ascii="Times New Roman" w:hAnsi="Times New Roman"/>
          <w:bCs/>
          <w:sz w:val="24"/>
          <w:szCs w:val="24"/>
        </w:rPr>
        <w:t>§ 6.</w:t>
      </w:r>
    </w:p>
    <w:p w14:paraId="55822F6B" w14:textId="77777777" w:rsidR="00F546C2" w:rsidRPr="00F546C2" w:rsidRDefault="00F546C2" w:rsidP="00F546C2">
      <w:pPr>
        <w:spacing w:after="200" w:line="276" w:lineRule="auto"/>
        <w:contextualSpacing/>
        <w:jc w:val="center"/>
        <w:rPr>
          <w:rFonts w:ascii="Times New Roman" w:hAnsi="Times New Roman"/>
          <w:bCs/>
          <w:sz w:val="24"/>
          <w:szCs w:val="24"/>
        </w:rPr>
      </w:pPr>
      <w:r w:rsidRPr="00F546C2">
        <w:rPr>
          <w:rFonts w:ascii="Times New Roman" w:hAnsi="Times New Roman"/>
          <w:bCs/>
          <w:sz w:val="24"/>
          <w:szCs w:val="24"/>
        </w:rPr>
        <w:t>Międzynarodowe przekazywanie danych</w:t>
      </w:r>
    </w:p>
    <w:p w14:paraId="7E6202BF" w14:textId="77777777" w:rsidR="00F546C2" w:rsidRPr="00F546C2" w:rsidRDefault="00F546C2" w:rsidP="00F546C2">
      <w:pPr>
        <w:spacing w:after="200" w:line="276" w:lineRule="auto"/>
        <w:contextualSpacing/>
        <w:jc w:val="center"/>
        <w:rPr>
          <w:rFonts w:ascii="Times New Roman" w:hAnsi="Times New Roman"/>
          <w:bCs/>
          <w:sz w:val="24"/>
          <w:szCs w:val="24"/>
        </w:rPr>
      </w:pPr>
    </w:p>
    <w:p w14:paraId="1110424A" w14:textId="77777777" w:rsidR="00F546C2" w:rsidRPr="00F546C2" w:rsidRDefault="00F546C2" w:rsidP="00F546C2">
      <w:pPr>
        <w:spacing w:after="200" w:line="276" w:lineRule="auto"/>
        <w:jc w:val="both"/>
        <w:rPr>
          <w:rFonts w:ascii="Times New Roman" w:hAnsi="Times New Roman"/>
          <w:bCs/>
          <w:sz w:val="24"/>
          <w:szCs w:val="24"/>
        </w:rPr>
      </w:pPr>
      <w:r w:rsidRPr="00F546C2">
        <w:rPr>
          <w:rFonts w:ascii="Times New Roman" w:hAnsi="Times New Roman"/>
          <w:bCs/>
          <w:sz w:val="24"/>
          <w:szCs w:val="24"/>
        </w:rPr>
        <w:t>Wszelkie przekazywanie danych do państwa trzeciego lub organizacji międzynarodowej przez Podmiot Przetwarzający odbywa się wyłącznie na udokumentowane polecenie Administratora Danych Osobowych lub w celu spełnienia szczególnego wymogu na mocy prawa Unii lub prawa państwa członkowskiego, któremu podlega Podmiot Przetwarzający, i odbywa się zgodnie z rozdziałem V rozporządzenia (UE) 2016/679 lub rozporządzenia (UE) 2018/1725.</w:t>
      </w:r>
    </w:p>
    <w:p w14:paraId="37CBCFC0" w14:textId="77777777" w:rsidR="00F546C2" w:rsidRPr="00F546C2" w:rsidRDefault="00F546C2" w:rsidP="00F546C2">
      <w:pPr>
        <w:spacing w:after="0" w:line="276" w:lineRule="auto"/>
        <w:jc w:val="center"/>
        <w:rPr>
          <w:rFonts w:ascii="Times New Roman" w:hAnsi="Times New Roman"/>
          <w:bCs/>
          <w:sz w:val="24"/>
          <w:szCs w:val="24"/>
        </w:rPr>
      </w:pPr>
    </w:p>
    <w:p w14:paraId="20EDBB70" w14:textId="77777777" w:rsidR="00F546C2" w:rsidRPr="00F546C2" w:rsidRDefault="00F546C2" w:rsidP="00F546C2">
      <w:pPr>
        <w:spacing w:after="0" w:line="276" w:lineRule="auto"/>
        <w:jc w:val="center"/>
        <w:rPr>
          <w:rFonts w:ascii="Times New Roman" w:hAnsi="Times New Roman"/>
          <w:bCs/>
          <w:sz w:val="24"/>
          <w:szCs w:val="24"/>
        </w:rPr>
      </w:pPr>
      <w:r w:rsidRPr="00F546C2">
        <w:rPr>
          <w:rFonts w:ascii="Times New Roman" w:hAnsi="Times New Roman"/>
          <w:bCs/>
          <w:sz w:val="24"/>
          <w:szCs w:val="24"/>
        </w:rPr>
        <w:t>§ 7.</w:t>
      </w:r>
    </w:p>
    <w:p w14:paraId="5B3C847D" w14:textId="77777777" w:rsidR="00F546C2" w:rsidRPr="00F546C2" w:rsidRDefault="00F546C2" w:rsidP="00F546C2">
      <w:pPr>
        <w:spacing w:line="276" w:lineRule="auto"/>
        <w:jc w:val="center"/>
        <w:rPr>
          <w:rFonts w:ascii="Times New Roman" w:hAnsi="Times New Roman"/>
          <w:bCs/>
          <w:sz w:val="24"/>
          <w:szCs w:val="24"/>
        </w:rPr>
      </w:pPr>
      <w:r w:rsidRPr="00F546C2">
        <w:rPr>
          <w:rFonts w:ascii="Times New Roman" w:hAnsi="Times New Roman"/>
          <w:bCs/>
          <w:sz w:val="24"/>
          <w:szCs w:val="24"/>
        </w:rPr>
        <w:t xml:space="preserve">Zachowanie poufności </w:t>
      </w:r>
    </w:p>
    <w:p w14:paraId="3BB39038" w14:textId="77777777" w:rsidR="00F546C2" w:rsidRPr="00F546C2" w:rsidRDefault="00F546C2" w:rsidP="00F546C2">
      <w:pPr>
        <w:pStyle w:val="Akapitzlist"/>
        <w:numPr>
          <w:ilvl w:val="0"/>
          <w:numId w:val="49"/>
        </w:numPr>
        <w:spacing w:before="60" w:after="0" w:line="276" w:lineRule="auto"/>
        <w:jc w:val="both"/>
        <w:rPr>
          <w:rFonts w:ascii="Times New Roman" w:hAnsi="Times New Roman"/>
          <w:sz w:val="24"/>
          <w:szCs w:val="24"/>
        </w:rPr>
      </w:pPr>
      <w:r w:rsidRPr="00F546C2">
        <w:rPr>
          <w:rFonts w:ascii="Times New Roman" w:hAnsi="Times New Roman"/>
          <w:sz w:val="24"/>
          <w:szCs w:val="24"/>
        </w:rPr>
        <w:t xml:space="preserve">Każda ze Stron Umowy, zobowiązuje się do zachowania ścisłej poufności </w:t>
      </w:r>
      <w:r w:rsidRPr="00F546C2">
        <w:rPr>
          <w:rFonts w:ascii="Times New Roman" w:hAnsi="Times New Roman"/>
          <w:sz w:val="24"/>
          <w:szCs w:val="24"/>
        </w:rPr>
        <w:br/>
        <w:t xml:space="preserve">i nieujawniania osobom trzecim informacji otrzymanych od drugiej Strony lub jej dotyczących, bez względu na formę uzyskania takich informacji, oraz do zachowania koniecznej ostrożności przy przetwarzaniu tych informacji, chyba że druga strona udzieli pisemnej zgody na zwolnienie z tego obowiązku, za wyjątkiem sytuacji wymaganych przepisami prawa. </w:t>
      </w:r>
    </w:p>
    <w:p w14:paraId="72B081E4" w14:textId="77777777" w:rsidR="00F546C2" w:rsidRPr="00F546C2" w:rsidRDefault="00F546C2" w:rsidP="00F546C2">
      <w:pPr>
        <w:numPr>
          <w:ilvl w:val="0"/>
          <w:numId w:val="49"/>
        </w:numPr>
        <w:tabs>
          <w:tab w:val="left" w:pos="2410"/>
        </w:tabs>
        <w:spacing w:before="60" w:after="0" w:line="276" w:lineRule="auto"/>
        <w:jc w:val="both"/>
        <w:rPr>
          <w:rFonts w:ascii="Times New Roman" w:hAnsi="Times New Roman"/>
          <w:sz w:val="24"/>
          <w:szCs w:val="24"/>
        </w:rPr>
      </w:pPr>
      <w:r w:rsidRPr="00F546C2">
        <w:rPr>
          <w:rFonts w:ascii="Times New Roman" w:hAnsi="Times New Roman"/>
          <w:sz w:val="24"/>
          <w:szCs w:val="24"/>
        </w:rPr>
        <w:t xml:space="preserve">Każda ze Stron zobowiązuje się do zapewnienia ochrony informacji dotyczących drugiej Strony w stopniu nie mniejszym, niż ma to miejsce w stosunku do własnych informacji chronionych, spełniając jednocześnie co najmniej standardowe dla danej dziedziny wymogi dotyczące zasad ochrony. </w:t>
      </w:r>
    </w:p>
    <w:p w14:paraId="787407F4" w14:textId="77777777" w:rsidR="00F546C2" w:rsidRPr="00F546C2" w:rsidRDefault="00F546C2" w:rsidP="00F546C2">
      <w:pPr>
        <w:numPr>
          <w:ilvl w:val="0"/>
          <w:numId w:val="49"/>
        </w:numPr>
        <w:spacing w:before="60" w:after="0" w:line="276" w:lineRule="auto"/>
        <w:jc w:val="both"/>
        <w:rPr>
          <w:rFonts w:ascii="Times New Roman" w:hAnsi="Times New Roman"/>
          <w:sz w:val="24"/>
          <w:szCs w:val="24"/>
        </w:rPr>
      </w:pPr>
      <w:r w:rsidRPr="00F546C2">
        <w:rPr>
          <w:rFonts w:ascii="Times New Roman" w:hAnsi="Times New Roman"/>
          <w:sz w:val="24"/>
          <w:szCs w:val="24"/>
        </w:rPr>
        <w:t>Strony są odpowiedzialne za zobowiązanie swoich pracowników, współpracowników, przedstawicieli lub podwykonawców do przestrzegania zasad poufności określonych Umową. Obowiązki Stron do zachowania poufności pozostają w mocy bezterminowo.</w:t>
      </w:r>
    </w:p>
    <w:p w14:paraId="16620CDC" w14:textId="77777777" w:rsidR="00F546C2" w:rsidRPr="00F546C2" w:rsidRDefault="00F546C2" w:rsidP="00F546C2">
      <w:pPr>
        <w:numPr>
          <w:ilvl w:val="0"/>
          <w:numId w:val="49"/>
        </w:numPr>
        <w:spacing w:before="60" w:after="0" w:line="276" w:lineRule="auto"/>
        <w:jc w:val="both"/>
        <w:rPr>
          <w:rFonts w:ascii="Times New Roman" w:hAnsi="Times New Roman"/>
          <w:sz w:val="24"/>
          <w:szCs w:val="24"/>
        </w:rPr>
      </w:pPr>
      <w:r w:rsidRPr="00F546C2">
        <w:rPr>
          <w:rFonts w:ascii="Times New Roman" w:hAnsi="Times New Roman"/>
          <w:sz w:val="24"/>
          <w:szCs w:val="24"/>
        </w:rPr>
        <w:t xml:space="preserve">Każda ze Stron odpowiada za szkody wyrządzone drugiej Stronie oraz osobom trzecim </w:t>
      </w:r>
      <w:r w:rsidRPr="00F546C2">
        <w:rPr>
          <w:rFonts w:ascii="Times New Roman" w:hAnsi="Times New Roman"/>
          <w:sz w:val="24"/>
          <w:szCs w:val="24"/>
        </w:rPr>
        <w:br/>
        <w:t xml:space="preserve">w związku z wykonywaniem Umowy zgodnie z przepisami Kodeksu cywilnego, RODO oraz postanowieniami Umowy. </w:t>
      </w:r>
    </w:p>
    <w:p w14:paraId="4A941915" w14:textId="77777777" w:rsidR="00F546C2" w:rsidRPr="00F546C2" w:rsidRDefault="00F546C2" w:rsidP="00F546C2">
      <w:pPr>
        <w:numPr>
          <w:ilvl w:val="0"/>
          <w:numId w:val="49"/>
        </w:numPr>
        <w:spacing w:before="60" w:after="0" w:line="276" w:lineRule="auto"/>
        <w:jc w:val="both"/>
        <w:rPr>
          <w:rFonts w:ascii="Times New Roman" w:hAnsi="Times New Roman"/>
          <w:sz w:val="24"/>
          <w:szCs w:val="24"/>
        </w:rPr>
      </w:pPr>
      <w:r w:rsidRPr="00F546C2">
        <w:rPr>
          <w:rFonts w:ascii="Times New Roman" w:hAnsi="Times New Roman"/>
          <w:sz w:val="24"/>
          <w:szCs w:val="24"/>
        </w:rPr>
        <w:t xml:space="preserve">W przypadku szkody spowodowanej działaniem Podmiotu Przetwarzającego, będzie </w:t>
      </w:r>
      <w:r w:rsidRPr="00F546C2">
        <w:rPr>
          <w:rFonts w:ascii="Times New Roman" w:hAnsi="Times New Roman"/>
          <w:sz w:val="24"/>
          <w:szCs w:val="24"/>
        </w:rPr>
        <w:br/>
        <w:t>on odpowiadać na zasadzie winy za szkody rzeczywiste poniesione przez Administratora Danych Osobowych.</w:t>
      </w:r>
    </w:p>
    <w:p w14:paraId="2E930735" w14:textId="77777777" w:rsidR="00F546C2" w:rsidRPr="00F546C2" w:rsidRDefault="00F546C2" w:rsidP="00F546C2">
      <w:pPr>
        <w:spacing w:after="0" w:line="276" w:lineRule="auto"/>
        <w:jc w:val="center"/>
        <w:rPr>
          <w:rFonts w:ascii="Times New Roman" w:hAnsi="Times New Roman"/>
          <w:bCs/>
          <w:sz w:val="24"/>
          <w:szCs w:val="24"/>
        </w:rPr>
      </w:pPr>
    </w:p>
    <w:p w14:paraId="59884828" w14:textId="77777777" w:rsidR="00F546C2" w:rsidRPr="00F546C2" w:rsidRDefault="00F546C2" w:rsidP="00F546C2">
      <w:pPr>
        <w:spacing w:after="0" w:line="276" w:lineRule="auto"/>
        <w:jc w:val="center"/>
        <w:rPr>
          <w:rFonts w:ascii="Times New Roman" w:hAnsi="Times New Roman"/>
          <w:bCs/>
          <w:sz w:val="24"/>
          <w:szCs w:val="24"/>
        </w:rPr>
      </w:pPr>
      <w:r w:rsidRPr="00F546C2">
        <w:rPr>
          <w:rFonts w:ascii="Times New Roman" w:hAnsi="Times New Roman"/>
          <w:bCs/>
          <w:sz w:val="24"/>
          <w:szCs w:val="24"/>
        </w:rPr>
        <w:t>§ 8.</w:t>
      </w:r>
    </w:p>
    <w:p w14:paraId="5C450072" w14:textId="77777777" w:rsidR="00F546C2" w:rsidRPr="00F546C2" w:rsidRDefault="00F546C2" w:rsidP="00F546C2">
      <w:pPr>
        <w:spacing w:line="276" w:lineRule="auto"/>
        <w:jc w:val="center"/>
        <w:rPr>
          <w:rFonts w:ascii="Times New Roman" w:hAnsi="Times New Roman"/>
          <w:bCs/>
          <w:sz w:val="24"/>
          <w:szCs w:val="24"/>
        </w:rPr>
      </w:pPr>
      <w:r w:rsidRPr="00F546C2">
        <w:rPr>
          <w:rFonts w:ascii="Times New Roman" w:hAnsi="Times New Roman"/>
          <w:bCs/>
          <w:sz w:val="24"/>
          <w:szCs w:val="24"/>
        </w:rPr>
        <w:t>Odpowiedzialność Stron</w:t>
      </w:r>
    </w:p>
    <w:p w14:paraId="5E2EEE0D" w14:textId="77777777" w:rsidR="00F546C2" w:rsidRPr="00F546C2" w:rsidRDefault="00F546C2" w:rsidP="00F546C2">
      <w:pPr>
        <w:pStyle w:val="Akapitzlist"/>
        <w:numPr>
          <w:ilvl w:val="0"/>
          <w:numId w:val="50"/>
        </w:numPr>
        <w:spacing w:line="276" w:lineRule="auto"/>
        <w:ind w:left="426"/>
        <w:rPr>
          <w:rFonts w:ascii="Times New Roman" w:hAnsi="Times New Roman"/>
          <w:sz w:val="24"/>
          <w:szCs w:val="24"/>
        </w:rPr>
      </w:pPr>
      <w:r w:rsidRPr="00F546C2">
        <w:rPr>
          <w:rFonts w:ascii="Times New Roman" w:hAnsi="Times New Roman"/>
          <w:sz w:val="24"/>
          <w:szCs w:val="24"/>
        </w:rPr>
        <w:t>Podmiot Przetwarzający zobowiązany jest do:</w:t>
      </w:r>
    </w:p>
    <w:p w14:paraId="496F645B" w14:textId="77777777" w:rsidR="00F546C2" w:rsidRPr="00F546C2" w:rsidRDefault="00F546C2" w:rsidP="00F546C2">
      <w:pPr>
        <w:pStyle w:val="Akapitzlist"/>
        <w:numPr>
          <w:ilvl w:val="0"/>
          <w:numId w:val="51"/>
        </w:numPr>
        <w:spacing w:after="0" w:line="276" w:lineRule="auto"/>
        <w:ind w:left="641" w:hanging="357"/>
        <w:jc w:val="both"/>
        <w:rPr>
          <w:rFonts w:ascii="Times New Roman" w:hAnsi="Times New Roman"/>
          <w:iCs/>
          <w:sz w:val="24"/>
          <w:szCs w:val="24"/>
        </w:rPr>
      </w:pPr>
      <w:r w:rsidRPr="00F546C2">
        <w:rPr>
          <w:rFonts w:ascii="Times New Roman" w:hAnsi="Times New Roman"/>
          <w:sz w:val="24"/>
          <w:szCs w:val="24"/>
        </w:rPr>
        <w:t>dołożenia należytej staranności przy przetwarzaniu danych osobowych;</w:t>
      </w:r>
    </w:p>
    <w:p w14:paraId="5169C5A8" w14:textId="77777777" w:rsidR="00F546C2" w:rsidRPr="00F546C2" w:rsidRDefault="00F546C2" w:rsidP="00F546C2">
      <w:pPr>
        <w:numPr>
          <w:ilvl w:val="0"/>
          <w:numId w:val="51"/>
        </w:numPr>
        <w:spacing w:after="0" w:line="276" w:lineRule="auto"/>
        <w:ind w:left="709" w:hanging="425"/>
        <w:jc w:val="both"/>
        <w:rPr>
          <w:rFonts w:ascii="Times New Roman" w:hAnsi="Times New Roman"/>
          <w:iCs/>
          <w:sz w:val="24"/>
          <w:szCs w:val="24"/>
        </w:rPr>
      </w:pPr>
      <w:r w:rsidRPr="00F546C2">
        <w:rPr>
          <w:rFonts w:ascii="Times New Roman" w:hAnsi="Times New Roman"/>
          <w:iCs/>
          <w:sz w:val="24"/>
          <w:szCs w:val="24"/>
        </w:rPr>
        <w:t xml:space="preserve">zapewnienia kontroli nad prawidłowością przetwarzania powierzonych danych osobowych; </w:t>
      </w:r>
    </w:p>
    <w:p w14:paraId="61D0ACA0" w14:textId="77777777" w:rsidR="00F546C2" w:rsidRPr="00F546C2" w:rsidRDefault="00F546C2" w:rsidP="00F546C2">
      <w:pPr>
        <w:numPr>
          <w:ilvl w:val="0"/>
          <w:numId w:val="51"/>
        </w:numPr>
        <w:spacing w:after="0" w:line="276" w:lineRule="auto"/>
        <w:jc w:val="both"/>
        <w:rPr>
          <w:rFonts w:ascii="Times New Roman" w:hAnsi="Times New Roman"/>
          <w:iCs/>
          <w:sz w:val="24"/>
          <w:szCs w:val="24"/>
        </w:rPr>
      </w:pPr>
      <w:r w:rsidRPr="00F546C2">
        <w:rPr>
          <w:rFonts w:ascii="Times New Roman" w:hAnsi="Times New Roman"/>
          <w:iCs/>
          <w:sz w:val="24"/>
          <w:szCs w:val="24"/>
        </w:rPr>
        <w:t xml:space="preserve">dochowania szczególnej staranności, aby osoby, którym powierzono realizację zobowiązań  wynikających z Umowy, zachowały wszelkie informacje pozyskane </w:t>
      </w:r>
      <w:r w:rsidRPr="00F546C2">
        <w:rPr>
          <w:rFonts w:ascii="Times New Roman" w:hAnsi="Times New Roman"/>
          <w:iCs/>
          <w:sz w:val="24"/>
          <w:szCs w:val="24"/>
        </w:rPr>
        <w:br/>
        <w:t>w związku realizacją Umowy (w tym dane osobowe oraz sposoby ich zabezpieczenia) w tajemnicy, również po zakończeniu realizacji Umowy,</w:t>
      </w:r>
    </w:p>
    <w:p w14:paraId="1D7B53DD" w14:textId="77777777" w:rsidR="00F546C2" w:rsidRPr="00F546C2" w:rsidRDefault="00F546C2" w:rsidP="00F546C2">
      <w:pPr>
        <w:numPr>
          <w:ilvl w:val="0"/>
          <w:numId w:val="51"/>
        </w:numPr>
        <w:autoSpaceDE w:val="0"/>
        <w:autoSpaceDN w:val="0"/>
        <w:adjustRightInd w:val="0"/>
        <w:spacing w:after="0" w:line="276" w:lineRule="auto"/>
        <w:jc w:val="both"/>
        <w:rPr>
          <w:rFonts w:ascii="Times New Roman" w:hAnsi="Times New Roman"/>
          <w:sz w:val="24"/>
          <w:szCs w:val="24"/>
        </w:rPr>
      </w:pPr>
      <w:r w:rsidRPr="00F546C2">
        <w:rPr>
          <w:rFonts w:ascii="Times New Roman" w:hAnsi="Times New Roman"/>
          <w:sz w:val="24"/>
          <w:szCs w:val="24"/>
        </w:rPr>
        <w:t xml:space="preserve">prowadzenia rejestru wszystkich kategorii czynności przetwarzania dokonywanych </w:t>
      </w:r>
      <w:r w:rsidRPr="00F546C2">
        <w:rPr>
          <w:rFonts w:ascii="Times New Roman" w:hAnsi="Times New Roman"/>
          <w:sz w:val="24"/>
          <w:szCs w:val="24"/>
        </w:rPr>
        <w:br/>
        <w:t>w imieniu Administratora Danych Osobowych zgodnie z wymaganiami art. 30 ust. 2 RODO;</w:t>
      </w:r>
    </w:p>
    <w:p w14:paraId="1F4D01AE" w14:textId="77777777" w:rsidR="00F546C2" w:rsidRPr="00F546C2" w:rsidRDefault="00F546C2" w:rsidP="00F546C2">
      <w:pPr>
        <w:numPr>
          <w:ilvl w:val="0"/>
          <w:numId w:val="51"/>
        </w:numPr>
        <w:autoSpaceDE w:val="0"/>
        <w:autoSpaceDN w:val="0"/>
        <w:adjustRightInd w:val="0"/>
        <w:spacing w:after="0" w:line="276" w:lineRule="auto"/>
        <w:jc w:val="both"/>
        <w:rPr>
          <w:rFonts w:ascii="Times New Roman" w:hAnsi="Times New Roman"/>
          <w:sz w:val="24"/>
          <w:szCs w:val="24"/>
        </w:rPr>
      </w:pPr>
      <w:r w:rsidRPr="00F546C2">
        <w:rPr>
          <w:rStyle w:val="FontStyle26"/>
          <w:color w:val="auto"/>
          <w:sz w:val="24"/>
          <w:szCs w:val="24"/>
        </w:rPr>
        <w:t xml:space="preserve">przeprowadzenie wspólnie z ADO oceny skutków dla ochrony danych, o których mowa w art. 35 RODO poprzez udostępnianie ADO niezbędnych informacji o poprawkach i ich wpływu na prawa i wolności osób, których dane dotyczą </w:t>
      </w:r>
    </w:p>
    <w:p w14:paraId="6846331F" w14:textId="77777777" w:rsidR="00F546C2" w:rsidRPr="00F546C2" w:rsidRDefault="00F546C2" w:rsidP="00F546C2">
      <w:pPr>
        <w:numPr>
          <w:ilvl w:val="0"/>
          <w:numId w:val="51"/>
        </w:numPr>
        <w:spacing w:after="0" w:line="276" w:lineRule="auto"/>
        <w:jc w:val="both"/>
        <w:rPr>
          <w:rFonts w:ascii="Times New Roman" w:hAnsi="Times New Roman"/>
          <w:iCs/>
          <w:sz w:val="24"/>
          <w:szCs w:val="24"/>
        </w:rPr>
      </w:pPr>
      <w:r w:rsidRPr="00F546C2">
        <w:rPr>
          <w:rFonts w:ascii="Times New Roman" w:hAnsi="Times New Roman"/>
          <w:iCs/>
          <w:sz w:val="24"/>
          <w:szCs w:val="24"/>
        </w:rPr>
        <w:t>respektowania wytycznych i dobrych praktyk w zakresie ochrony danych osobowych zalecanych  przez Prezesa Urzędu Ochrony Danych Osobowych (lub inny organ nadzoru przestrzegania prawa ochrony danych osobowych);</w:t>
      </w:r>
    </w:p>
    <w:p w14:paraId="68240DF7" w14:textId="77777777" w:rsidR="00F546C2" w:rsidRPr="00F546C2" w:rsidRDefault="00F546C2" w:rsidP="00F546C2">
      <w:pPr>
        <w:numPr>
          <w:ilvl w:val="0"/>
          <w:numId w:val="51"/>
        </w:numPr>
        <w:spacing w:after="0" w:line="276" w:lineRule="auto"/>
        <w:jc w:val="both"/>
        <w:rPr>
          <w:rFonts w:ascii="Times New Roman" w:hAnsi="Times New Roman"/>
          <w:iCs/>
          <w:sz w:val="24"/>
          <w:szCs w:val="24"/>
        </w:rPr>
      </w:pPr>
      <w:r w:rsidRPr="00F546C2">
        <w:rPr>
          <w:rFonts w:ascii="Times New Roman" w:hAnsi="Times New Roman"/>
          <w:iCs/>
          <w:sz w:val="24"/>
          <w:szCs w:val="24"/>
        </w:rPr>
        <w:t>współdziałania z Administratorem Danych Osobowych w celu zapewniania ochrony przetwarzanych danych osobowych;</w:t>
      </w:r>
    </w:p>
    <w:p w14:paraId="4A38B78A" w14:textId="77777777" w:rsidR="00F546C2" w:rsidRPr="00F546C2" w:rsidRDefault="00F546C2" w:rsidP="00F546C2">
      <w:pPr>
        <w:numPr>
          <w:ilvl w:val="0"/>
          <w:numId w:val="51"/>
        </w:numPr>
        <w:spacing w:after="0" w:line="276" w:lineRule="auto"/>
        <w:contextualSpacing/>
        <w:jc w:val="both"/>
        <w:rPr>
          <w:rFonts w:ascii="Times New Roman" w:hAnsi="Times New Roman"/>
          <w:iCs/>
          <w:sz w:val="24"/>
          <w:szCs w:val="24"/>
        </w:rPr>
      </w:pPr>
      <w:r w:rsidRPr="00F546C2">
        <w:rPr>
          <w:rFonts w:ascii="Times New Roman" w:hAnsi="Times New Roman"/>
          <w:iCs/>
          <w:sz w:val="24"/>
          <w:szCs w:val="24"/>
        </w:rPr>
        <w:t>w terminie każdorazowo ustalonym przez Strony udzielenia pomocy Administratorowi Danych Osobowych w zakresie i na zasadach określonych w art. 28 ust. 3 lit e i f  RODO:</w:t>
      </w:r>
    </w:p>
    <w:p w14:paraId="7CE5F7CE" w14:textId="77777777" w:rsidR="00F546C2" w:rsidRPr="00F546C2" w:rsidRDefault="00F546C2" w:rsidP="00F546C2">
      <w:pPr>
        <w:pStyle w:val="Akapitzlist"/>
        <w:numPr>
          <w:ilvl w:val="0"/>
          <w:numId w:val="58"/>
        </w:numPr>
        <w:spacing w:after="0" w:line="276" w:lineRule="auto"/>
        <w:jc w:val="both"/>
        <w:rPr>
          <w:rFonts w:ascii="Times New Roman" w:hAnsi="Times New Roman"/>
          <w:iCs/>
          <w:sz w:val="24"/>
          <w:szCs w:val="24"/>
        </w:rPr>
      </w:pPr>
      <w:r w:rsidRPr="00F546C2">
        <w:rPr>
          <w:rFonts w:ascii="Times New Roman" w:hAnsi="Times New Roman"/>
          <w:iCs/>
          <w:sz w:val="24"/>
          <w:szCs w:val="24"/>
        </w:rPr>
        <w:t xml:space="preserve">realizacji obowiązku odpowiadania na żądania osoby, której dane dotyczą, </w:t>
      </w:r>
      <w:r w:rsidRPr="00F546C2">
        <w:rPr>
          <w:rFonts w:ascii="Times New Roman" w:hAnsi="Times New Roman"/>
          <w:iCs/>
          <w:sz w:val="24"/>
          <w:szCs w:val="24"/>
        </w:rPr>
        <w:br/>
        <w:t>w zakresie wykonywania jej praw określonych w rozdziale III RODO,</w:t>
      </w:r>
    </w:p>
    <w:p w14:paraId="1D608F67" w14:textId="77777777" w:rsidR="00F546C2" w:rsidRPr="00F546C2" w:rsidRDefault="00F546C2" w:rsidP="00F546C2">
      <w:pPr>
        <w:pStyle w:val="Akapitzlist"/>
        <w:numPr>
          <w:ilvl w:val="0"/>
          <w:numId w:val="58"/>
        </w:numPr>
        <w:spacing w:after="0" w:line="276" w:lineRule="auto"/>
        <w:jc w:val="both"/>
        <w:rPr>
          <w:rFonts w:ascii="Times New Roman" w:hAnsi="Times New Roman"/>
          <w:iCs/>
          <w:sz w:val="24"/>
          <w:szCs w:val="24"/>
        </w:rPr>
      </w:pPr>
      <w:r w:rsidRPr="00F546C2">
        <w:rPr>
          <w:rFonts w:ascii="Times New Roman" w:hAnsi="Times New Roman"/>
          <w:iCs/>
          <w:sz w:val="24"/>
          <w:szCs w:val="24"/>
        </w:rPr>
        <w:t>zapewnienia realizacji obowiązków wynikających z art. 32–36 RODO.</w:t>
      </w:r>
    </w:p>
    <w:p w14:paraId="1C6A15BF" w14:textId="77777777" w:rsidR="00F546C2" w:rsidRPr="00F546C2" w:rsidRDefault="00F546C2" w:rsidP="00F546C2">
      <w:pPr>
        <w:numPr>
          <w:ilvl w:val="0"/>
          <w:numId w:val="51"/>
        </w:numPr>
        <w:spacing w:after="0" w:line="276" w:lineRule="auto"/>
        <w:jc w:val="both"/>
        <w:rPr>
          <w:rFonts w:ascii="Times New Roman" w:hAnsi="Times New Roman"/>
          <w:bCs/>
          <w:iCs/>
          <w:sz w:val="24"/>
          <w:szCs w:val="24"/>
        </w:rPr>
      </w:pPr>
      <w:r w:rsidRPr="00F546C2">
        <w:rPr>
          <w:rFonts w:ascii="Times New Roman" w:hAnsi="Times New Roman"/>
          <w:iCs/>
          <w:sz w:val="24"/>
          <w:szCs w:val="24"/>
        </w:rPr>
        <w:t xml:space="preserve">zgłoszenia Administratorowi Danych Osobowych każdego podejrzenia naruszenia danych osobowych, o których mowa w Umowie, a którego będzie uczestnikiem, zgodnie z procedurą opisaną w </w:t>
      </w:r>
      <w:r w:rsidRPr="00F546C2">
        <w:rPr>
          <w:rFonts w:ascii="Times New Roman" w:hAnsi="Times New Roman"/>
          <w:bCs/>
          <w:iCs/>
          <w:sz w:val="24"/>
          <w:szCs w:val="24"/>
        </w:rPr>
        <w:t>§ 9.</w:t>
      </w:r>
    </w:p>
    <w:p w14:paraId="2CD10420" w14:textId="77777777" w:rsidR="00F546C2" w:rsidRPr="00F546C2" w:rsidRDefault="00F546C2" w:rsidP="00F546C2">
      <w:pPr>
        <w:numPr>
          <w:ilvl w:val="0"/>
          <w:numId w:val="51"/>
        </w:numPr>
        <w:autoSpaceDE w:val="0"/>
        <w:autoSpaceDN w:val="0"/>
        <w:adjustRightInd w:val="0"/>
        <w:spacing w:after="0" w:line="276" w:lineRule="auto"/>
        <w:jc w:val="both"/>
        <w:rPr>
          <w:rFonts w:ascii="Times New Roman" w:hAnsi="Times New Roman"/>
          <w:sz w:val="24"/>
          <w:szCs w:val="24"/>
        </w:rPr>
      </w:pPr>
      <w:r w:rsidRPr="00F546C2">
        <w:rPr>
          <w:rFonts w:ascii="Times New Roman" w:hAnsi="Times New Roman"/>
          <w:sz w:val="24"/>
          <w:szCs w:val="24"/>
        </w:rPr>
        <w:t>prowadzenia dokumentacji opisującej sposób przetwarzania powierzonych danych osobowych oraz środków technicznych i organizacyjnych zapewniających ochronę przetwarzania tych danych;</w:t>
      </w:r>
    </w:p>
    <w:p w14:paraId="6997FAE4" w14:textId="77777777" w:rsidR="00F546C2" w:rsidRPr="00F546C2" w:rsidRDefault="00F546C2" w:rsidP="00F546C2">
      <w:pPr>
        <w:numPr>
          <w:ilvl w:val="0"/>
          <w:numId w:val="51"/>
        </w:numPr>
        <w:autoSpaceDE w:val="0"/>
        <w:autoSpaceDN w:val="0"/>
        <w:adjustRightInd w:val="0"/>
        <w:spacing w:after="0" w:line="276" w:lineRule="auto"/>
        <w:jc w:val="both"/>
        <w:rPr>
          <w:rFonts w:ascii="Times New Roman" w:hAnsi="Times New Roman"/>
          <w:sz w:val="24"/>
          <w:szCs w:val="24"/>
        </w:rPr>
      </w:pPr>
      <w:r w:rsidRPr="00F546C2">
        <w:rPr>
          <w:rFonts w:ascii="Times New Roman" w:hAnsi="Times New Roman"/>
          <w:sz w:val="24"/>
          <w:szCs w:val="24"/>
        </w:rPr>
        <w:t>nieprzekazywania danych osobowych do państwa trzeciego lub organizacji międzynarodowej poza Europejski Obszar Gospodarczy, przy czym Podmiot Przetwarzający oświadcza, że nie korzysta z podwykonawców, którzy przekazują Dane Osobowe poza Europejskim Obszarem Gospodarczym.</w:t>
      </w:r>
    </w:p>
    <w:p w14:paraId="0680F0AC" w14:textId="77777777" w:rsidR="00F546C2" w:rsidRPr="00F546C2" w:rsidRDefault="00F546C2" w:rsidP="00F546C2">
      <w:pPr>
        <w:pStyle w:val="Akapitzlist"/>
        <w:numPr>
          <w:ilvl w:val="0"/>
          <w:numId w:val="50"/>
        </w:numPr>
        <w:spacing w:line="276" w:lineRule="auto"/>
        <w:ind w:left="426"/>
        <w:jc w:val="both"/>
        <w:rPr>
          <w:rFonts w:ascii="Times New Roman" w:hAnsi="Times New Roman"/>
          <w:sz w:val="24"/>
          <w:szCs w:val="24"/>
        </w:rPr>
      </w:pPr>
      <w:r w:rsidRPr="00F546C2">
        <w:rPr>
          <w:rFonts w:ascii="Times New Roman" w:hAnsi="Times New Roman"/>
          <w:sz w:val="24"/>
          <w:szCs w:val="24"/>
        </w:rPr>
        <w:t>Odpowiedzialność Podmiotu Przetwarzającego ograniczona jest do zakresu danych osobowych znajdujących się w jego faktycznym posiadaniu w związku z wykonywaniem czynności zgodnie z Umową.</w:t>
      </w:r>
    </w:p>
    <w:p w14:paraId="1B9DA2EB" w14:textId="77777777" w:rsidR="00F546C2" w:rsidRPr="00F546C2" w:rsidRDefault="00F546C2" w:rsidP="00F546C2">
      <w:pPr>
        <w:pStyle w:val="Akapitzlist"/>
        <w:numPr>
          <w:ilvl w:val="0"/>
          <w:numId w:val="50"/>
        </w:numPr>
        <w:spacing w:line="276" w:lineRule="auto"/>
        <w:ind w:left="426"/>
        <w:jc w:val="both"/>
        <w:rPr>
          <w:rFonts w:ascii="Times New Roman" w:hAnsi="Times New Roman"/>
          <w:sz w:val="24"/>
          <w:szCs w:val="24"/>
        </w:rPr>
      </w:pPr>
      <w:r w:rsidRPr="00F546C2">
        <w:rPr>
          <w:rFonts w:ascii="Times New Roman" w:hAnsi="Times New Roman"/>
          <w:sz w:val="24"/>
          <w:szCs w:val="24"/>
        </w:rPr>
        <w:t xml:space="preserve">W okresie obowiązywania Umowy </w:t>
      </w:r>
      <w:r w:rsidRPr="00F546C2">
        <w:rPr>
          <w:rFonts w:ascii="Times New Roman" w:hAnsi="Times New Roman"/>
          <w:iCs/>
          <w:sz w:val="24"/>
          <w:szCs w:val="24"/>
        </w:rPr>
        <w:t xml:space="preserve">Podmiot Przetwarzający </w:t>
      </w:r>
      <w:r w:rsidRPr="00F546C2">
        <w:rPr>
          <w:rFonts w:ascii="Times New Roman" w:hAnsi="Times New Roman"/>
          <w:sz w:val="24"/>
          <w:szCs w:val="24"/>
        </w:rPr>
        <w:t>ponosi odpowiedzialność, tak wobec osób trzecich, jak i wobec Administratora Danych Osobowych, za szkody powstałe w związku z zawinioną nienależytą ochroną powierzonych danych osobowych, o których mowa w Umowie lub zawinionym nienależytym przetwarzaniem danych osobowych.</w:t>
      </w:r>
    </w:p>
    <w:p w14:paraId="097FE033" w14:textId="77777777" w:rsidR="00F546C2" w:rsidRPr="00F546C2" w:rsidRDefault="00F546C2" w:rsidP="00F546C2">
      <w:pPr>
        <w:pStyle w:val="Akapitzlist"/>
        <w:numPr>
          <w:ilvl w:val="0"/>
          <w:numId w:val="50"/>
        </w:numPr>
        <w:spacing w:line="276" w:lineRule="auto"/>
        <w:ind w:left="426"/>
        <w:jc w:val="both"/>
        <w:rPr>
          <w:rFonts w:ascii="Times New Roman" w:hAnsi="Times New Roman"/>
          <w:sz w:val="24"/>
          <w:szCs w:val="24"/>
        </w:rPr>
      </w:pPr>
      <w:r w:rsidRPr="00F546C2">
        <w:rPr>
          <w:rFonts w:ascii="Times New Roman" w:hAnsi="Times New Roman"/>
          <w:sz w:val="24"/>
          <w:szCs w:val="24"/>
        </w:rPr>
        <w:t>Administrator Danych Osobowych oraz Podmiot Przetwarzający zobowiązują się do poinformowania (odpowiednio) osób wskazanych w Umowie do współdziałania w celu jej realizacji o przetwarzaniu ich danych osobowych z możliwym wykorzystaniem klauzul informacyjnych.</w:t>
      </w:r>
    </w:p>
    <w:p w14:paraId="09C8BB4E" w14:textId="77777777" w:rsidR="00F546C2" w:rsidRPr="00F546C2" w:rsidRDefault="00F546C2" w:rsidP="00F546C2">
      <w:pPr>
        <w:pStyle w:val="Akapitzlist"/>
        <w:numPr>
          <w:ilvl w:val="0"/>
          <w:numId w:val="50"/>
        </w:numPr>
        <w:spacing w:line="276" w:lineRule="auto"/>
        <w:ind w:left="426"/>
        <w:jc w:val="both"/>
        <w:rPr>
          <w:rFonts w:ascii="Times New Roman" w:hAnsi="Times New Roman"/>
          <w:sz w:val="24"/>
          <w:szCs w:val="24"/>
        </w:rPr>
      </w:pPr>
      <w:r w:rsidRPr="00F546C2">
        <w:rPr>
          <w:rFonts w:ascii="Times New Roman" w:hAnsi="Times New Roman"/>
          <w:sz w:val="24"/>
          <w:szCs w:val="24"/>
        </w:rPr>
        <w:t>Administrator Danych Osobowych zobowiązany jest współdziałać z Przetwarzającym w wykonaniu Umowy, udzielać Przetwarzającemu wyjaśnień w razie wątpliwości co do legalności poleceń Administratora Danych Osobowych, jak też wywiązywać się terminowo ze swoich szczegółowych obowiązków.</w:t>
      </w:r>
    </w:p>
    <w:p w14:paraId="74C64A58" w14:textId="77777777" w:rsidR="00F546C2" w:rsidRPr="00F546C2" w:rsidRDefault="00F546C2" w:rsidP="00F546C2">
      <w:pPr>
        <w:spacing w:after="0" w:line="276" w:lineRule="auto"/>
        <w:jc w:val="center"/>
        <w:rPr>
          <w:rFonts w:ascii="Times New Roman" w:hAnsi="Times New Roman"/>
          <w:bCs/>
          <w:sz w:val="24"/>
          <w:szCs w:val="24"/>
        </w:rPr>
      </w:pPr>
    </w:p>
    <w:p w14:paraId="761EF5D8" w14:textId="77777777" w:rsidR="00F546C2" w:rsidRPr="00F546C2" w:rsidRDefault="00F546C2" w:rsidP="00F546C2">
      <w:pPr>
        <w:spacing w:after="0" w:line="276" w:lineRule="auto"/>
        <w:jc w:val="center"/>
        <w:rPr>
          <w:rFonts w:ascii="Times New Roman" w:hAnsi="Times New Roman"/>
          <w:bCs/>
          <w:sz w:val="24"/>
          <w:szCs w:val="24"/>
        </w:rPr>
      </w:pPr>
      <w:r w:rsidRPr="00F546C2">
        <w:rPr>
          <w:rFonts w:ascii="Times New Roman" w:hAnsi="Times New Roman"/>
          <w:bCs/>
          <w:sz w:val="24"/>
          <w:szCs w:val="24"/>
        </w:rPr>
        <w:t>§ 9.</w:t>
      </w:r>
    </w:p>
    <w:p w14:paraId="1CCA649E" w14:textId="77777777" w:rsidR="00F546C2" w:rsidRPr="00F546C2" w:rsidRDefault="00F546C2" w:rsidP="00F546C2">
      <w:pPr>
        <w:spacing w:line="276" w:lineRule="auto"/>
        <w:jc w:val="center"/>
        <w:rPr>
          <w:rFonts w:ascii="Times New Roman" w:hAnsi="Times New Roman"/>
          <w:bCs/>
          <w:sz w:val="24"/>
          <w:szCs w:val="24"/>
        </w:rPr>
      </w:pPr>
      <w:r w:rsidRPr="00F546C2">
        <w:rPr>
          <w:rFonts w:ascii="Times New Roman" w:hAnsi="Times New Roman"/>
          <w:bCs/>
          <w:sz w:val="24"/>
          <w:szCs w:val="24"/>
        </w:rPr>
        <w:t>Informacja o naruszeniu ochrony danych osobowych</w:t>
      </w:r>
    </w:p>
    <w:p w14:paraId="1B82D2B3" w14:textId="77777777" w:rsidR="00F546C2" w:rsidRPr="00F546C2" w:rsidRDefault="00F546C2" w:rsidP="00F546C2">
      <w:pPr>
        <w:pStyle w:val="Akapitzlist"/>
        <w:numPr>
          <w:ilvl w:val="0"/>
          <w:numId w:val="52"/>
        </w:numPr>
        <w:spacing w:after="0" w:line="276" w:lineRule="auto"/>
        <w:jc w:val="both"/>
        <w:rPr>
          <w:rFonts w:ascii="Times New Roman" w:hAnsi="Times New Roman"/>
          <w:sz w:val="24"/>
          <w:szCs w:val="24"/>
        </w:rPr>
      </w:pPr>
      <w:r w:rsidRPr="00F546C2">
        <w:rPr>
          <w:rStyle w:val="FontStyle26"/>
          <w:color w:val="auto"/>
          <w:sz w:val="24"/>
          <w:szCs w:val="24"/>
        </w:rPr>
        <w:t>W przypadku stwierdzenia przez Podmiot Przetwarzający naruszenia ochrony danych osobowych Administratora Danych Osobowych, których przetwarzania dotyczy Umowa (dalej „naruszenie") Podmiot Przetwarzający zobowiązuje się przekazać Administratorowi Danych Osobowych drogą elektroniczną szczegółową informację (wyjaśnienia) dotyczącą zdarzenia.</w:t>
      </w:r>
      <w:r w:rsidRPr="00F546C2">
        <w:rPr>
          <w:rFonts w:ascii="Times New Roman" w:hAnsi="Times New Roman"/>
          <w:sz w:val="24"/>
          <w:szCs w:val="24"/>
        </w:rPr>
        <w:t>.</w:t>
      </w:r>
    </w:p>
    <w:p w14:paraId="04D9D394" w14:textId="77777777" w:rsidR="00F546C2" w:rsidRPr="00F546C2" w:rsidRDefault="00F546C2" w:rsidP="00F546C2">
      <w:pPr>
        <w:numPr>
          <w:ilvl w:val="0"/>
          <w:numId w:val="52"/>
        </w:numPr>
        <w:spacing w:after="0" w:line="276" w:lineRule="auto"/>
        <w:jc w:val="both"/>
        <w:rPr>
          <w:rFonts w:ascii="Times New Roman" w:hAnsi="Times New Roman"/>
          <w:sz w:val="24"/>
          <w:szCs w:val="24"/>
        </w:rPr>
      </w:pPr>
      <w:r w:rsidRPr="00F546C2">
        <w:rPr>
          <w:rFonts w:ascii="Times New Roman" w:hAnsi="Times New Roman"/>
          <w:sz w:val="24"/>
          <w:szCs w:val="24"/>
        </w:rPr>
        <w:t>Informacja o naruszeniu, przekazana Administratorowi Danych Osobowych, powinna zawierać co najmniej:</w:t>
      </w:r>
    </w:p>
    <w:p w14:paraId="3396913C" w14:textId="77777777" w:rsidR="00F546C2" w:rsidRPr="00F546C2" w:rsidRDefault="00F546C2" w:rsidP="00F546C2">
      <w:pPr>
        <w:pStyle w:val="Akapitzlist"/>
        <w:numPr>
          <w:ilvl w:val="0"/>
          <w:numId w:val="57"/>
        </w:numPr>
        <w:spacing w:after="0" w:line="276" w:lineRule="auto"/>
        <w:jc w:val="both"/>
        <w:rPr>
          <w:rFonts w:ascii="Times New Roman" w:hAnsi="Times New Roman"/>
          <w:sz w:val="24"/>
          <w:szCs w:val="24"/>
        </w:rPr>
      </w:pPr>
      <w:r w:rsidRPr="00F546C2">
        <w:rPr>
          <w:rFonts w:ascii="Times New Roman" w:hAnsi="Times New Roman"/>
          <w:sz w:val="24"/>
          <w:szCs w:val="24"/>
        </w:rPr>
        <w:t xml:space="preserve">opis charakteru naruszenia oraz – o ile to możliwe – wskazanie kategorii </w:t>
      </w:r>
      <w:r w:rsidRPr="00F546C2">
        <w:rPr>
          <w:rFonts w:ascii="Times New Roman" w:hAnsi="Times New Roman"/>
          <w:sz w:val="24"/>
          <w:szCs w:val="24"/>
        </w:rPr>
        <w:br/>
        <w:t>i przybliżonej liczby osób, których dane osobowe zostały naruszone i ilości lub rodzaju danych, których naruszenie dotyczy,</w:t>
      </w:r>
    </w:p>
    <w:p w14:paraId="324E74AD" w14:textId="77777777" w:rsidR="00F546C2" w:rsidRPr="00F546C2" w:rsidRDefault="00F546C2" w:rsidP="00F546C2">
      <w:pPr>
        <w:pStyle w:val="Akapitzlist"/>
        <w:numPr>
          <w:ilvl w:val="0"/>
          <w:numId w:val="57"/>
        </w:numPr>
        <w:spacing w:after="0" w:line="276" w:lineRule="auto"/>
        <w:jc w:val="both"/>
        <w:rPr>
          <w:rFonts w:ascii="Times New Roman" w:hAnsi="Times New Roman"/>
          <w:sz w:val="24"/>
          <w:szCs w:val="24"/>
        </w:rPr>
      </w:pPr>
      <w:r w:rsidRPr="00F546C2">
        <w:rPr>
          <w:rFonts w:ascii="Times New Roman" w:hAnsi="Times New Roman"/>
          <w:sz w:val="24"/>
          <w:szCs w:val="24"/>
        </w:rPr>
        <w:t>imię, nazwisko i dane kontaktowe inspektora ochrony danych lub innej jednostki lub osoby, z którą Administrator Danych Osobowych może kontaktować się w związku z wystąpieniem naruszenia,</w:t>
      </w:r>
    </w:p>
    <w:p w14:paraId="06DEEE70" w14:textId="77777777" w:rsidR="00F546C2" w:rsidRPr="00F546C2" w:rsidRDefault="00F546C2" w:rsidP="00F546C2">
      <w:pPr>
        <w:pStyle w:val="Akapitzlist"/>
        <w:numPr>
          <w:ilvl w:val="0"/>
          <w:numId w:val="57"/>
        </w:numPr>
        <w:spacing w:after="0" w:line="276" w:lineRule="auto"/>
        <w:jc w:val="both"/>
        <w:rPr>
          <w:rFonts w:ascii="Times New Roman" w:hAnsi="Times New Roman"/>
          <w:sz w:val="24"/>
          <w:szCs w:val="24"/>
        </w:rPr>
      </w:pPr>
      <w:r w:rsidRPr="00F546C2">
        <w:rPr>
          <w:rFonts w:ascii="Times New Roman" w:hAnsi="Times New Roman"/>
          <w:sz w:val="24"/>
          <w:szCs w:val="24"/>
        </w:rPr>
        <w:t>opis – o ile to możliwe – mogących wystąpić konsekwencji naruszenia,</w:t>
      </w:r>
    </w:p>
    <w:p w14:paraId="316DED25" w14:textId="77777777" w:rsidR="00F546C2" w:rsidRPr="00F546C2" w:rsidRDefault="00F546C2" w:rsidP="00F546C2">
      <w:pPr>
        <w:pStyle w:val="Akapitzlist"/>
        <w:numPr>
          <w:ilvl w:val="0"/>
          <w:numId w:val="57"/>
        </w:numPr>
        <w:spacing w:after="0" w:line="276" w:lineRule="auto"/>
        <w:jc w:val="both"/>
        <w:rPr>
          <w:rFonts w:ascii="Times New Roman" w:hAnsi="Times New Roman"/>
          <w:sz w:val="24"/>
          <w:szCs w:val="24"/>
        </w:rPr>
      </w:pPr>
      <w:r w:rsidRPr="00F546C2">
        <w:rPr>
          <w:rFonts w:ascii="Times New Roman" w:hAnsi="Times New Roman"/>
          <w:sz w:val="24"/>
          <w:szCs w:val="24"/>
        </w:rPr>
        <w:t>opis zastosowanych lub proponowanych do zastosowania przez Podmiot Przetwarzający środków w celu zaradzenia naruszeniu, w tym minimalizacji jego ewentualnych negatywnych skutków.</w:t>
      </w:r>
    </w:p>
    <w:p w14:paraId="612F6F98" w14:textId="77777777" w:rsidR="00F546C2" w:rsidRPr="00F546C2" w:rsidRDefault="00F546C2" w:rsidP="00F546C2">
      <w:pPr>
        <w:pStyle w:val="Akapitzlist"/>
        <w:numPr>
          <w:ilvl w:val="0"/>
          <w:numId w:val="57"/>
        </w:numPr>
        <w:spacing w:after="0" w:line="276" w:lineRule="auto"/>
        <w:jc w:val="both"/>
        <w:rPr>
          <w:rFonts w:ascii="Times New Roman" w:hAnsi="Times New Roman"/>
          <w:sz w:val="24"/>
          <w:szCs w:val="24"/>
        </w:rPr>
      </w:pPr>
      <w:r w:rsidRPr="00F546C2">
        <w:rPr>
          <w:rFonts w:ascii="Times New Roman" w:hAnsi="Times New Roman"/>
          <w:sz w:val="24"/>
          <w:szCs w:val="24"/>
        </w:rPr>
        <w:t>Jeżeli przekazanie wszystkich tych informacji równocześnie nie jest możliwe, pierwotne zgłoszenie zawiera informacje dostępne w danej chwili, a po uzyskaniu dostępu do dalszych informacji przekazuje się je bez zbędnej zwłoki.</w:t>
      </w:r>
    </w:p>
    <w:p w14:paraId="73D8FB2C" w14:textId="77777777" w:rsidR="00F546C2" w:rsidRPr="00F546C2" w:rsidRDefault="00F546C2" w:rsidP="00F546C2">
      <w:pPr>
        <w:numPr>
          <w:ilvl w:val="0"/>
          <w:numId w:val="52"/>
        </w:numPr>
        <w:spacing w:after="0" w:line="276" w:lineRule="auto"/>
        <w:jc w:val="both"/>
        <w:rPr>
          <w:rFonts w:ascii="Times New Roman" w:hAnsi="Times New Roman"/>
          <w:sz w:val="24"/>
          <w:szCs w:val="24"/>
        </w:rPr>
      </w:pPr>
      <w:r w:rsidRPr="00F546C2">
        <w:rPr>
          <w:rFonts w:ascii="Times New Roman" w:hAnsi="Times New Roman"/>
          <w:sz w:val="24"/>
          <w:szCs w:val="24"/>
        </w:rPr>
        <w:t>Obowiązek, o którym mowa w ust. 1-2 realizowany będzie przez Podmiot Przetwarzający niezwłocznie, jeżeli jest to wykonalne, nie później niż w ciągu 24 (dwudziestu czterech) godzin od powzięcia informacji o podejrzeniu naruszeniu, w formie wiadomości przesłanej pocztą elektroniczną na adres e-mail właściwego administratora danych osobowych.</w:t>
      </w:r>
    </w:p>
    <w:p w14:paraId="6628C8D5" w14:textId="77777777" w:rsidR="00F546C2" w:rsidRPr="00F546C2" w:rsidRDefault="00F546C2" w:rsidP="00F546C2">
      <w:pPr>
        <w:numPr>
          <w:ilvl w:val="0"/>
          <w:numId w:val="52"/>
        </w:numPr>
        <w:spacing w:after="0" w:line="276" w:lineRule="auto"/>
        <w:jc w:val="both"/>
        <w:rPr>
          <w:rFonts w:ascii="Times New Roman" w:hAnsi="Times New Roman"/>
          <w:sz w:val="24"/>
          <w:szCs w:val="24"/>
        </w:rPr>
      </w:pPr>
      <w:r w:rsidRPr="00F546C2">
        <w:rPr>
          <w:rFonts w:ascii="Times New Roman" w:hAnsi="Times New Roman"/>
          <w:sz w:val="24"/>
          <w:szCs w:val="24"/>
        </w:rPr>
        <w:t>Podmiot Przetwarzający niezwłocznie, nie później niż w ciągu 24 (dwudziestu czterech) godzin od przekazania stosownego wniosku (żądania) Administratora Danych Osobowych, obowiązany jest udzielić odpowiedzi na każde zapytanie Administratora Danych Osobowych w zakresie naruszenia lub możliwości jego powstania. Informacja przekazana Administratorowi Danych Osobowych powinna zawierać co najmniej informacje, o których mowa w ust. 2.</w:t>
      </w:r>
    </w:p>
    <w:p w14:paraId="45AD8B57" w14:textId="77777777" w:rsidR="00F546C2" w:rsidRPr="00F546C2" w:rsidRDefault="00F546C2" w:rsidP="00F546C2">
      <w:pPr>
        <w:numPr>
          <w:ilvl w:val="0"/>
          <w:numId w:val="52"/>
        </w:numPr>
        <w:spacing w:after="0" w:line="276" w:lineRule="auto"/>
        <w:jc w:val="both"/>
        <w:rPr>
          <w:rFonts w:ascii="Times New Roman" w:hAnsi="Times New Roman"/>
          <w:sz w:val="24"/>
          <w:szCs w:val="24"/>
        </w:rPr>
      </w:pPr>
      <w:r w:rsidRPr="00F546C2">
        <w:rPr>
          <w:rFonts w:ascii="Times New Roman" w:hAnsi="Times New Roman"/>
          <w:sz w:val="24"/>
          <w:szCs w:val="24"/>
        </w:rPr>
        <w:t>Podmiot Przetwarzający niezwłocznie poinformuje Administratora o wszelkich czynnościach z własnym udziałem w sprawach  dotyczących  ochrony  danych  osobowych  prowadzonych w szczególności przez organ nadzorczy lub organy ścigania.</w:t>
      </w:r>
    </w:p>
    <w:p w14:paraId="2DC75B07" w14:textId="77777777" w:rsidR="00F546C2" w:rsidRPr="00F546C2" w:rsidRDefault="00F546C2" w:rsidP="00F546C2">
      <w:pPr>
        <w:spacing w:after="0" w:line="276" w:lineRule="auto"/>
        <w:ind w:left="360"/>
        <w:jc w:val="both"/>
        <w:rPr>
          <w:rFonts w:ascii="Times New Roman" w:hAnsi="Times New Roman"/>
          <w:sz w:val="24"/>
          <w:szCs w:val="24"/>
        </w:rPr>
      </w:pPr>
    </w:p>
    <w:p w14:paraId="53FBEDE3" w14:textId="77777777" w:rsidR="00F546C2" w:rsidRPr="00F546C2" w:rsidRDefault="00F546C2" w:rsidP="00F546C2">
      <w:pPr>
        <w:spacing w:after="0" w:line="276" w:lineRule="auto"/>
        <w:rPr>
          <w:rFonts w:ascii="Times New Roman" w:hAnsi="Times New Roman"/>
          <w:sz w:val="24"/>
          <w:szCs w:val="24"/>
        </w:rPr>
      </w:pPr>
    </w:p>
    <w:p w14:paraId="02E20F36" w14:textId="77777777" w:rsidR="00F546C2" w:rsidRPr="00F546C2" w:rsidRDefault="00F546C2" w:rsidP="00F546C2">
      <w:pPr>
        <w:spacing w:after="0" w:line="276" w:lineRule="auto"/>
        <w:jc w:val="center"/>
        <w:rPr>
          <w:rFonts w:ascii="Times New Roman" w:hAnsi="Times New Roman"/>
          <w:bCs/>
          <w:sz w:val="24"/>
          <w:szCs w:val="24"/>
        </w:rPr>
      </w:pPr>
      <w:r w:rsidRPr="00F546C2">
        <w:rPr>
          <w:rFonts w:ascii="Times New Roman" w:hAnsi="Times New Roman"/>
          <w:bCs/>
          <w:sz w:val="24"/>
          <w:szCs w:val="24"/>
        </w:rPr>
        <w:t xml:space="preserve">§ 10. </w:t>
      </w:r>
    </w:p>
    <w:p w14:paraId="356E33C1" w14:textId="77777777" w:rsidR="00F546C2" w:rsidRPr="00F546C2" w:rsidRDefault="00F546C2" w:rsidP="00F546C2">
      <w:pPr>
        <w:spacing w:line="276" w:lineRule="auto"/>
        <w:jc w:val="center"/>
        <w:rPr>
          <w:rFonts w:ascii="Times New Roman" w:hAnsi="Times New Roman"/>
          <w:sz w:val="24"/>
          <w:szCs w:val="24"/>
        </w:rPr>
      </w:pPr>
      <w:r w:rsidRPr="00F546C2">
        <w:rPr>
          <w:rFonts w:ascii="Times New Roman" w:hAnsi="Times New Roman"/>
          <w:bCs/>
          <w:sz w:val="24"/>
          <w:szCs w:val="24"/>
        </w:rPr>
        <w:t>Czas trwania Umowy i rozwiązanie umowy</w:t>
      </w:r>
    </w:p>
    <w:p w14:paraId="5FC4423D" w14:textId="77777777" w:rsidR="00F546C2" w:rsidRPr="00F546C2" w:rsidRDefault="00F546C2" w:rsidP="00F546C2">
      <w:pPr>
        <w:pStyle w:val="Akapitzlist"/>
        <w:numPr>
          <w:ilvl w:val="0"/>
          <w:numId w:val="53"/>
        </w:numPr>
        <w:spacing w:after="0" w:line="276" w:lineRule="auto"/>
        <w:jc w:val="both"/>
        <w:rPr>
          <w:rFonts w:ascii="Times New Roman" w:hAnsi="Times New Roman"/>
          <w:sz w:val="24"/>
          <w:szCs w:val="24"/>
        </w:rPr>
      </w:pPr>
      <w:r w:rsidRPr="00F546C2">
        <w:rPr>
          <w:rFonts w:ascii="Times New Roman" w:hAnsi="Times New Roman"/>
          <w:sz w:val="24"/>
          <w:szCs w:val="24"/>
        </w:rPr>
        <w:t xml:space="preserve">Umowa zostaje zawarta na czas obowiązywania Umowy głównej z dnia ….. roku nr …, o którym mowa w </w:t>
      </w:r>
      <w:r w:rsidRPr="00F546C2">
        <w:rPr>
          <w:rFonts w:ascii="Times New Roman" w:hAnsi="Times New Roman"/>
          <w:bCs/>
          <w:sz w:val="24"/>
          <w:szCs w:val="24"/>
        </w:rPr>
        <w:t>§ 2 ust. 1 Umowy</w:t>
      </w:r>
      <w:r w:rsidRPr="00F546C2">
        <w:rPr>
          <w:rFonts w:ascii="Times New Roman" w:hAnsi="Times New Roman"/>
          <w:sz w:val="24"/>
          <w:szCs w:val="24"/>
        </w:rPr>
        <w:t>.</w:t>
      </w:r>
    </w:p>
    <w:p w14:paraId="072E07D0" w14:textId="77777777" w:rsidR="00F546C2" w:rsidRPr="00F546C2" w:rsidRDefault="00F546C2" w:rsidP="00F546C2">
      <w:pPr>
        <w:numPr>
          <w:ilvl w:val="0"/>
          <w:numId w:val="53"/>
        </w:numPr>
        <w:spacing w:after="0" w:line="276" w:lineRule="auto"/>
        <w:jc w:val="both"/>
        <w:rPr>
          <w:rFonts w:ascii="Times New Roman" w:hAnsi="Times New Roman"/>
          <w:iCs/>
          <w:sz w:val="24"/>
          <w:szCs w:val="24"/>
        </w:rPr>
      </w:pPr>
      <w:r w:rsidRPr="00F546C2">
        <w:rPr>
          <w:rFonts w:ascii="Times New Roman" w:hAnsi="Times New Roman"/>
          <w:iCs/>
          <w:sz w:val="24"/>
          <w:szCs w:val="24"/>
        </w:rPr>
        <w:t xml:space="preserve">W przypadku, gdy Podmiot Przetwarzający narusza swoje obowiązki wynikające </w:t>
      </w:r>
      <w:r w:rsidRPr="00F546C2">
        <w:rPr>
          <w:rFonts w:ascii="Times New Roman" w:hAnsi="Times New Roman"/>
          <w:iCs/>
          <w:sz w:val="24"/>
          <w:szCs w:val="24"/>
        </w:rPr>
        <w:br/>
        <w:t>z umowy, Administrator Danych Osobowych może polecić mu, by zawiesił przetwarzanie danych osobowych do czasu, Podmiot Przetwarzający niezwłocznie zawiadamia Administratora Danych Osobowych, jeżeli z jakiegokolwiek powodu nie jest w stanie zastosować się do niniejszych klauzul.</w:t>
      </w:r>
    </w:p>
    <w:p w14:paraId="0BEE6E63" w14:textId="77777777" w:rsidR="00F546C2" w:rsidRPr="00F546C2" w:rsidRDefault="00F546C2" w:rsidP="00F546C2">
      <w:pPr>
        <w:numPr>
          <w:ilvl w:val="0"/>
          <w:numId w:val="53"/>
        </w:numPr>
        <w:spacing w:after="0" w:line="276" w:lineRule="auto"/>
        <w:jc w:val="both"/>
        <w:rPr>
          <w:rFonts w:ascii="Times New Roman" w:hAnsi="Times New Roman"/>
          <w:iCs/>
          <w:sz w:val="24"/>
          <w:szCs w:val="24"/>
        </w:rPr>
      </w:pPr>
      <w:r w:rsidRPr="00F546C2">
        <w:rPr>
          <w:rFonts w:ascii="Times New Roman" w:hAnsi="Times New Roman"/>
          <w:sz w:val="24"/>
          <w:szCs w:val="24"/>
        </w:rPr>
        <w:t xml:space="preserve">W przypadku gdy Podmiot Przetwarzający narusza swoje obowiązki wynikające </w:t>
      </w:r>
      <w:r w:rsidRPr="00F546C2">
        <w:rPr>
          <w:rFonts w:ascii="Times New Roman" w:hAnsi="Times New Roman"/>
          <w:sz w:val="24"/>
          <w:szCs w:val="24"/>
        </w:rPr>
        <w:br/>
        <w:t>z umowy, Administrator Danych Osobowych może polecić mu, by zawiesił przetwarzanie danych osobowych do czasu, gdy Podmiot Przetwarzający zapewni zgodność z umową, lub umowa ulega rozwiązaniu. Podmiot Przetwarzający niezwłocznie zawiadamia Administratora Danych Osobowych, jeżeli z jakiegokolwiek powodu nie jest w stanie zastosować się do niniejszych klauzul.</w:t>
      </w:r>
    </w:p>
    <w:p w14:paraId="550D8BCE" w14:textId="77777777" w:rsidR="00F546C2" w:rsidRPr="00F546C2" w:rsidRDefault="00F546C2" w:rsidP="00F546C2">
      <w:pPr>
        <w:numPr>
          <w:ilvl w:val="0"/>
          <w:numId w:val="53"/>
        </w:numPr>
        <w:spacing w:after="0" w:line="276" w:lineRule="auto"/>
        <w:jc w:val="both"/>
        <w:rPr>
          <w:rFonts w:ascii="Times New Roman" w:hAnsi="Times New Roman"/>
          <w:iCs/>
          <w:sz w:val="24"/>
          <w:szCs w:val="24"/>
        </w:rPr>
      </w:pPr>
      <w:r w:rsidRPr="00F546C2">
        <w:rPr>
          <w:rFonts w:ascii="Times New Roman" w:hAnsi="Times New Roman"/>
          <w:iCs/>
          <w:sz w:val="24"/>
          <w:szCs w:val="24"/>
        </w:rPr>
        <w:t>Ponadto Administrator Danych Osobowych jest uprawniony do rozwiązania umowy w zakresie, w jakim dotyczy ona przetwarzania danych osobowych, jeżeli:</w:t>
      </w:r>
    </w:p>
    <w:p w14:paraId="03B92E63" w14:textId="77777777" w:rsidR="00F546C2" w:rsidRPr="00F546C2" w:rsidRDefault="00F546C2" w:rsidP="00F546C2">
      <w:pPr>
        <w:pStyle w:val="Akapitzlist"/>
        <w:numPr>
          <w:ilvl w:val="0"/>
          <w:numId w:val="56"/>
        </w:numPr>
        <w:spacing w:after="0" w:line="276" w:lineRule="auto"/>
        <w:jc w:val="both"/>
        <w:rPr>
          <w:rFonts w:ascii="Times New Roman" w:hAnsi="Times New Roman"/>
          <w:sz w:val="24"/>
          <w:szCs w:val="24"/>
        </w:rPr>
      </w:pPr>
      <w:r w:rsidRPr="00F546C2">
        <w:rPr>
          <w:rFonts w:ascii="Times New Roman" w:hAnsi="Times New Roman"/>
          <w:sz w:val="24"/>
          <w:szCs w:val="24"/>
        </w:rPr>
        <w:t>Administrator Danych Osobowych zawiesił przetwarzanie danych osobowych przez Podmiot Przetwarzający zgodnie i jeżeli zgodność z umową nie zostanie przywrócona w rozsądnym terminie, a w każdym razie w terminie jednego miesiąca od zawieszenia;</w:t>
      </w:r>
    </w:p>
    <w:p w14:paraId="7235498E" w14:textId="77777777" w:rsidR="00F546C2" w:rsidRPr="00F546C2" w:rsidRDefault="00F546C2" w:rsidP="00F546C2">
      <w:pPr>
        <w:pStyle w:val="Akapitzlist"/>
        <w:numPr>
          <w:ilvl w:val="0"/>
          <w:numId w:val="56"/>
        </w:numPr>
        <w:spacing w:after="0" w:line="276" w:lineRule="auto"/>
        <w:jc w:val="both"/>
        <w:rPr>
          <w:rFonts w:ascii="Times New Roman" w:hAnsi="Times New Roman"/>
          <w:sz w:val="24"/>
          <w:szCs w:val="24"/>
        </w:rPr>
      </w:pPr>
      <w:r w:rsidRPr="00F546C2">
        <w:rPr>
          <w:rFonts w:ascii="Times New Roman" w:hAnsi="Times New Roman"/>
          <w:iCs/>
          <w:sz w:val="24"/>
          <w:szCs w:val="24"/>
        </w:rPr>
        <w:t xml:space="preserve">Podmiot Przetwarzający poważnie lub stale narusza obowiązki wynikające </w:t>
      </w:r>
      <w:r w:rsidRPr="00F546C2">
        <w:rPr>
          <w:rFonts w:ascii="Times New Roman" w:hAnsi="Times New Roman"/>
          <w:iCs/>
          <w:sz w:val="24"/>
          <w:szCs w:val="24"/>
        </w:rPr>
        <w:br/>
        <w:t>z umowy lub swoje obowiązki wynikające z rozporządzenia (UE) 2016/679 lub rozporządzenia (UE) 2018/1725;</w:t>
      </w:r>
    </w:p>
    <w:p w14:paraId="0153B245" w14:textId="77777777" w:rsidR="00F546C2" w:rsidRPr="00F546C2" w:rsidRDefault="00F546C2" w:rsidP="00F546C2">
      <w:pPr>
        <w:pStyle w:val="Akapitzlist"/>
        <w:numPr>
          <w:ilvl w:val="0"/>
          <w:numId w:val="56"/>
        </w:numPr>
        <w:spacing w:after="0" w:line="276" w:lineRule="auto"/>
        <w:jc w:val="both"/>
        <w:rPr>
          <w:rFonts w:ascii="Times New Roman" w:hAnsi="Times New Roman"/>
          <w:iCs/>
          <w:sz w:val="24"/>
          <w:szCs w:val="24"/>
        </w:rPr>
      </w:pPr>
      <w:r w:rsidRPr="00F546C2">
        <w:rPr>
          <w:rFonts w:ascii="Times New Roman" w:hAnsi="Times New Roman"/>
          <w:iCs/>
          <w:sz w:val="24"/>
          <w:szCs w:val="24"/>
        </w:rPr>
        <w:t xml:space="preserve">Podmiot Przetwarzający nie stosuje się do wiążącej decyzji właściwego sądu lub właściwego organu nadzorczego dotyczącego jego obowiązków wynikających </w:t>
      </w:r>
      <w:r w:rsidRPr="00F546C2">
        <w:rPr>
          <w:rFonts w:ascii="Times New Roman" w:hAnsi="Times New Roman"/>
          <w:iCs/>
          <w:sz w:val="24"/>
          <w:szCs w:val="24"/>
        </w:rPr>
        <w:br/>
        <w:t>z umowy lub z rozporządzenia (UE) 2016/679 lub rozporządzenia (UE) 2018/1725.</w:t>
      </w:r>
    </w:p>
    <w:p w14:paraId="02EAA0EA" w14:textId="77777777" w:rsidR="00F546C2" w:rsidRPr="00F546C2" w:rsidRDefault="00F546C2" w:rsidP="00F546C2">
      <w:pPr>
        <w:pStyle w:val="Akapitzlist"/>
        <w:numPr>
          <w:ilvl w:val="0"/>
          <w:numId w:val="56"/>
        </w:numPr>
        <w:spacing w:after="0" w:line="276" w:lineRule="auto"/>
        <w:jc w:val="both"/>
        <w:rPr>
          <w:rFonts w:ascii="Times New Roman" w:hAnsi="Times New Roman"/>
          <w:iCs/>
          <w:sz w:val="24"/>
          <w:szCs w:val="24"/>
        </w:rPr>
      </w:pPr>
      <w:r w:rsidRPr="00F546C2">
        <w:rPr>
          <w:rFonts w:ascii="Times New Roman" w:hAnsi="Times New Roman"/>
          <w:iCs/>
          <w:sz w:val="24"/>
          <w:szCs w:val="24"/>
        </w:rPr>
        <w:t>Podmiot Przetwarzający ma prawo rozwiązać umowę w zakresie, w jakim dotyczy ona przetwarzania danych osobowych, jeżeli po zawiadomieniu Administratora Danych Osobowych o tym, że jego polecenie narusza obowiązujące wymogi prawne, Administrator Danych Osobowych nalega na wypełnienie polecenia.</w:t>
      </w:r>
    </w:p>
    <w:p w14:paraId="7E2BEC0D" w14:textId="77777777" w:rsidR="00F546C2" w:rsidRPr="00F546C2" w:rsidRDefault="00F546C2" w:rsidP="00F546C2">
      <w:pPr>
        <w:pStyle w:val="Akapitzlist"/>
        <w:numPr>
          <w:ilvl w:val="0"/>
          <w:numId w:val="53"/>
        </w:numPr>
        <w:spacing w:after="0" w:line="276" w:lineRule="auto"/>
        <w:jc w:val="both"/>
        <w:rPr>
          <w:rFonts w:ascii="Times New Roman" w:hAnsi="Times New Roman"/>
          <w:iCs/>
          <w:sz w:val="24"/>
          <w:szCs w:val="24"/>
        </w:rPr>
      </w:pPr>
      <w:r w:rsidRPr="00F546C2">
        <w:rPr>
          <w:rFonts w:ascii="Times New Roman" w:hAnsi="Times New Roman"/>
          <w:iCs/>
          <w:sz w:val="24"/>
          <w:szCs w:val="24"/>
        </w:rPr>
        <w:t>Po rozwiązaniu umowy Podmiot Przetwarzający, po zakończeniu współpracy usuwa wszystkie dane osobowe przetwarzane w imieniu Administratora Danych Osobowych i poświadcza Administratorowi Danych Osobowych, że tego dokonał, lub zwraca Administratorowi Danych Osobowych wszystkie dane osobowe i usuwa istniejące kopie, chyba że prawo Unii lub prawo państwa członkowskiego nakazują przechowywanie danych osobowych. Podmiot Przetwarzający zapewnia przestrzeganie niniejszych klauzul do czasu usunięcia lub zwrotu danych.</w:t>
      </w:r>
    </w:p>
    <w:p w14:paraId="760B9927" w14:textId="77777777" w:rsidR="00F546C2" w:rsidRPr="00F546C2" w:rsidRDefault="00F546C2" w:rsidP="00F546C2">
      <w:pPr>
        <w:numPr>
          <w:ilvl w:val="0"/>
          <w:numId w:val="53"/>
        </w:numPr>
        <w:spacing w:after="0" w:line="276" w:lineRule="auto"/>
        <w:jc w:val="both"/>
        <w:rPr>
          <w:rFonts w:ascii="Times New Roman" w:hAnsi="Times New Roman"/>
          <w:sz w:val="24"/>
          <w:szCs w:val="24"/>
        </w:rPr>
      </w:pPr>
      <w:r w:rsidRPr="00F546C2">
        <w:rPr>
          <w:rFonts w:ascii="Times New Roman" w:hAnsi="Times New Roman"/>
          <w:sz w:val="24"/>
          <w:szCs w:val="24"/>
        </w:rPr>
        <w:t>Strony zgodnie postanawiają, że dane osobowe Administratora Danych Osobowych przetwarzane w związku z wykonaniem umowy głównej po wygaśnięciu lub rozwiązaniu Umowy zostaną usunięte przez Podmiot Przetwarzający niezwłocznie, nie dłużej jednak jak do 21 roboczych od następnego dnia roboczego po otrzymaniu przez Podmiot Przetwarzający pisemnej decyzji Administratora Danych Osobowych w tej mierze.</w:t>
      </w:r>
    </w:p>
    <w:p w14:paraId="35FF6A60" w14:textId="77777777" w:rsidR="00F546C2" w:rsidRPr="00F546C2" w:rsidRDefault="00F546C2" w:rsidP="00F546C2">
      <w:pPr>
        <w:numPr>
          <w:ilvl w:val="0"/>
          <w:numId w:val="53"/>
        </w:numPr>
        <w:spacing w:after="0" w:line="276" w:lineRule="auto"/>
        <w:jc w:val="both"/>
        <w:rPr>
          <w:rFonts w:ascii="Times New Roman" w:hAnsi="Times New Roman"/>
          <w:sz w:val="24"/>
          <w:szCs w:val="24"/>
        </w:rPr>
      </w:pPr>
      <w:r w:rsidRPr="00F546C2">
        <w:rPr>
          <w:rFonts w:ascii="Times New Roman" w:hAnsi="Times New Roman"/>
          <w:sz w:val="24"/>
          <w:szCs w:val="24"/>
        </w:rPr>
        <w:t xml:space="preserve">Termin określony w ust. 5 może ulec zmianie, o ile prawo Unii lub prawo państwa członkowskiego stanowi inaczej. </w:t>
      </w:r>
    </w:p>
    <w:p w14:paraId="22A0AC6F" w14:textId="77777777" w:rsidR="00F546C2" w:rsidRPr="00F546C2" w:rsidRDefault="00F546C2" w:rsidP="00F546C2">
      <w:pPr>
        <w:numPr>
          <w:ilvl w:val="0"/>
          <w:numId w:val="53"/>
        </w:numPr>
        <w:spacing w:after="0" w:line="276" w:lineRule="auto"/>
        <w:jc w:val="both"/>
        <w:rPr>
          <w:rFonts w:ascii="Times New Roman" w:hAnsi="Times New Roman"/>
          <w:sz w:val="24"/>
          <w:szCs w:val="24"/>
        </w:rPr>
      </w:pPr>
      <w:r w:rsidRPr="00F546C2">
        <w:rPr>
          <w:rFonts w:ascii="Times New Roman" w:hAnsi="Times New Roman"/>
          <w:sz w:val="24"/>
          <w:szCs w:val="24"/>
        </w:rPr>
        <w:t>Sposób usunięcia danych musi gwarantować brak możliwości ustalenia tożsamości osoby, której dane dotyczą.</w:t>
      </w:r>
    </w:p>
    <w:p w14:paraId="0903E3B6" w14:textId="77777777" w:rsidR="00F546C2" w:rsidRPr="00F546C2" w:rsidRDefault="00F546C2" w:rsidP="00F546C2">
      <w:pPr>
        <w:numPr>
          <w:ilvl w:val="0"/>
          <w:numId w:val="53"/>
        </w:numPr>
        <w:spacing w:after="0" w:line="276" w:lineRule="auto"/>
        <w:jc w:val="both"/>
        <w:rPr>
          <w:rFonts w:ascii="Times New Roman" w:hAnsi="Times New Roman"/>
          <w:sz w:val="24"/>
          <w:szCs w:val="24"/>
        </w:rPr>
      </w:pPr>
      <w:r w:rsidRPr="00F546C2">
        <w:rPr>
          <w:rFonts w:ascii="Times New Roman" w:hAnsi="Times New Roman"/>
          <w:sz w:val="24"/>
          <w:szCs w:val="24"/>
        </w:rPr>
        <w:t>Na wyraźne pisemne żądanie Administratora Danych Osobowych Podmiot Przetwarzający zobowiązany jest sporządzić protokół z czynności, o których mowa w ust. 5 oraz przekazać go Administratorowi Danych Osobowych nie później jak w terminie do 14 (czternastu) dni roboczych od daty usunięcia danych osobowych.</w:t>
      </w:r>
    </w:p>
    <w:p w14:paraId="7543783C" w14:textId="77777777" w:rsidR="00F546C2" w:rsidRPr="00F546C2" w:rsidRDefault="00F546C2" w:rsidP="00F546C2">
      <w:pPr>
        <w:spacing w:after="0" w:line="276" w:lineRule="auto"/>
        <w:jc w:val="both"/>
        <w:rPr>
          <w:rFonts w:ascii="Times New Roman" w:hAnsi="Times New Roman"/>
          <w:sz w:val="24"/>
          <w:szCs w:val="24"/>
        </w:rPr>
      </w:pPr>
    </w:p>
    <w:p w14:paraId="38687BB3" w14:textId="77777777" w:rsidR="00F546C2" w:rsidRPr="00F546C2" w:rsidRDefault="00F546C2" w:rsidP="00F546C2">
      <w:pPr>
        <w:spacing w:after="0" w:line="276" w:lineRule="auto"/>
        <w:jc w:val="center"/>
        <w:rPr>
          <w:rFonts w:ascii="Times New Roman" w:hAnsi="Times New Roman"/>
          <w:bCs/>
          <w:sz w:val="24"/>
          <w:szCs w:val="24"/>
        </w:rPr>
      </w:pPr>
      <w:r w:rsidRPr="00F546C2">
        <w:rPr>
          <w:rFonts w:ascii="Times New Roman" w:hAnsi="Times New Roman"/>
          <w:bCs/>
          <w:sz w:val="24"/>
          <w:szCs w:val="24"/>
        </w:rPr>
        <w:t>§ 11.</w:t>
      </w:r>
    </w:p>
    <w:p w14:paraId="1B5E5D11" w14:textId="77777777" w:rsidR="00F546C2" w:rsidRPr="00F546C2" w:rsidRDefault="00F546C2" w:rsidP="00F546C2">
      <w:pPr>
        <w:spacing w:line="276" w:lineRule="auto"/>
        <w:jc w:val="center"/>
        <w:rPr>
          <w:rFonts w:ascii="Times New Roman" w:hAnsi="Times New Roman"/>
          <w:bCs/>
          <w:sz w:val="24"/>
          <w:szCs w:val="24"/>
        </w:rPr>
      </w:pPr>
      <w:r w:rsidRPr="00F546C2">
        <w:rPr>
          <w:rFonts w:ascii="Times New Roman" w:hAnsi="Times New Roman"/>
          <w:bCs/>
          <w:sz w:val="24"/>
          <w:szCs w:val="24"/>
        </w:rPr>
        <w:t>Postanowienia końcowe</w:t>
      </w:r>
    </w:p>
    <w:p w14:paraId="0E252341" w14:textId="77777777" w:rsidR="00F546C2" w:rsidRPr="00F546C2" w:rsidRDefault="00F546C2" w:rsidP="00F546C2">
      <w:pPr>
        <w:pStyle w:val="Akapitzlist"/>
        <w:numPr>
          <w:ilvl w:val="0"/>
          <w:numId w:val="54"/>
        </w:numPr>
        <w:spacing w:after="0" w:line="276" w:lineRule="auto"/>
        <w:jc w:val="both"/>
        <w:rPr>
          <w:rFonts w:ascii="Times New Roman" w:hAnsi="Times New Roman"/>
          <w:sz w:val="24"/>
          <w:szCs w:val="24"/>
        </w:rPr>
      </w:pPr>
      <w:r w:rsidRPr="00F546C2">
        <w:rPr>
          <w:rFonts w:ascii="Times New Roman" w:hAnsi="Times New Roman"/>
          <w:sz w:val="24"/>
          <w:szCs w:val="24"/>
        </w:rPr>
        <w:t>Zmiany lub uzupełnienia Umowy wymagają zachowania formy pisemnej pod rygorem nieważności.</w:t>
      </w:r>
    </w:p>
    <w:p w14:paraId="41C6326E" w14:textId="77777777" w:rsidR="00F546C2" w:rsidRPr="00F546C2" w:rsidRDefault="00F546C2" w:rsidP="00F546C2">
      <w:pPr>
        <w:numPr>
          <w:ilvl w:val="0"/>
          <w:numId w:val="54"/>
        </w:numPr>
        <w:spacing w:after="0" w:line="276" w:lineRule="auto"/>
        <w:jc w:val="both"/>
        <w:rPr>
          <w:rFonts w:ascii="Times New Roman" w:hAnsi="Times New Roman"/>
          <w:sz w:val="24"/>
          <w:szCs w:val="24"/>
        </w:rPr>
      </w:pPr>
      <w:r w:rsidRPr="00F546C2">
        <w:rPr>
          <w:rFonts w:ascii="Times New Roman" w:hAnsi="Times New Roman"/>
          <w:sz w:val="24"/>
          <w:szCs w:val="24"/>
        </w:rPr>
        <w:t xml:space="preserve">Strony ustalają następujące dane kontaktowe do realizacji obowiązków wynikających </w:t>
      </w:r>
      <w:r w:rsidRPr="00F546C2">
        <w:rPr>
          <w:rFonts w:ascii="Times New Roman" w:hAnsi="Times New Roman"/>
          <w:sz w:val="24"/>
          <w:szCs w:val="24"/>
        </w:rPr>
        <w:br/>
        <w:t>z umowy:</w:t>
      </w:r>
    </w:p>
    <w:p w14:paraId="6B897A2E" w14:textId="77777777" w:rsidR="00F546C2" w:rsidRPr="00F546C2" w:rsidRDefault="00F546C2" w:rsidP="00F546C2">
      <w:pPr>
        <w:pStyle w:val="Akapitzlist"/>
        <w:numPr>
          <w:ilvl w:val="0"/>
          <w:numId w:val="55"/>
        </w:numPr>
        <w:spacing w:after="0" w:line="276" w:lineRule="auto"/>
        <w:jc w:val="both"/>
        <w:rPr>
          <w:rFonts w:ascii="Times New Roman" w:hAnsi="Times New Roman"/>
          <w:sz w:val="24"/>
          <w:szCs w:val="24"/>
        </w:rPr>
      </w:pPr>
      <w:r w:rsidRPr="00F546C2">
        <w:rPr>
          <w:rFonts w:ascii="Times New Roman" w:hAnsi="Times New Roman"/>
          <w:sz w:val="24"/>
          <w:szCs w:val="24"/>
        </w:rPr>
        <w:t xml:space="preserve">ze strony Administratora Danych Osobowych: Imię i nazwisko, stanowisko i dane kontaktowe osoby……………………………………….; </w:t>
      </w:r>
    </w:p>
    <w:p w14:paraId="142116D9" w14:textId="77777777" w:rsidR="00F546C2" w:rsidRPr="00F546C2" w:rsidRDefault="00F546C2" w:rsidP="00F546C2">
      <w:pPr>
        <w:pStyle w:val="Akapitzlist"/>
        <w:numPr>
          <w:ilvl w:val="0"/>
          <w:numId w:val="55"/>
        </w:numPr>
        <w:spacing w:after="0" w:line="276" w:lineRule="auto"/>
        <w:jc w:val="both"/>
        <w:rPr>
          <w:rFonts w:ascii="Times New Roman" w:hAnsi="Times New Roman"/>
          <w:sz w:val="24"/>
          <w:szCs w:val="24"/>
        </w:rPr>
      </w:pPr>
      <w:r w:rsidRPr="00F546C2">
        <w:rPr>
          <w:rFonts w:ascii="Times New Roman" w:hAnsi="Times New Roman"/>
          <w:sz w:val="24"/>
          <w:szCs w:val="24"/>
        </w:rPr>
        <w:t>ze strony Podmiotu przetwarzającego: Imię i nazwisko, stanowisko i dane kontaktowe. ………………………………….</w:t>
      </w:r>
    </w:p>
    <w:p w14:paraId="5476381B" w14:textId="77777777" w:rsidR="00F546C2" w:rsidRPr="00F546C2" w:rsidRDefault="00F546C2" w:rsidP="00F546C2">
      <w:pPr>
        <w:numPr>
          <w:ilvl w:val="0"/>
          <w:numId w:val="54"/>
        </w:numPr>
        <w:spacing w:after="0" w:line="276" w:lineRule="auto"/>
        <w:jc w:val="both"/>
        <w:rPr>
          <w:rFonts w:ascii="Times New Roman" w:hAnsi="Times New Roman"/>
          <w:sz w:val="24"/>
          <w:szCs w:val="24"/>
        </w:rPr>
      </w:pPr>
      <w:r w:rsidRPr="00F546C2">
        <w:rPr>
          <w:rFonts w:ascii="Times New Roman" w:hAnsi="Times New Roman"/>
          <w:sz w:val="24"/>
          <w:szCs w:val="24"/>
        </w:rPr>
        <w:t>Strony zastrzegają sobie prawo do wyznaczenia innych osób w miejsce tych, o których mowa w ust. 2, poprzez złożenie oświadczenia w formie pisemnej pod rygorem nieważności. Powyższa zmiana nie stanowi zmiany treści Umowy i nie wymaga zawarcia aneksu.</w:t>
      </w:r>
    </w:p>
    <w:p w14:paraId="56534344" w14:textId="77777777" w:rsidR="00F546C2" w:rsidRPr="00F546C2" w:rsidRDefault="00F546C2" w:rsidP="00F546C2">
      <w:pPr>
        <w:numPr>
          <w:ilvl w:val="0"/>
          <w:numId w:val="54"/>
        </w:numPr>
        <w:spacing w:after="0" w:line="276" w:lineRule="auto"/>
        <w:jc w:val="both"/>
        <w:rPr>
          <w:rFonts w:ascii="Times New Roman" w:hAnsi="Times New Roman"/>
          <w:sz w:val="24"/>
          <w:szCs w:val="24"/>
        </w:rPr>
      </w:pPr>
      <w:r w:rsidRPr="00F546C2">
        <w:rPr>
          <w:rFonts w:ascii="Times New Roman" w:hAnsi="Times New Roman"/>
          <w:sz w:val="24"/>
          <w:szCs w:val="24"/>
        </w:rPr>
        <w:t>Podmiot przetwarzający informuje, iż jest administratorem danych osób wskazanych przez Administratora Danych Osobowych w § 11 ust 2 niniejszej Umowy do współdziałania z Podmiotem przetwarzającym celem realizacji niniejszej Umowy. Dane osobowe w zakresie wskazanym powyżej będą przetwarzane na podstawie prawnie uzasadnionego interesu Podmiotu przetwarzającego (art. 6 ust. 1 lit. F Rozporządzenia Parlamentu Europejskiego i Rady UE 2016/679 z dnia 27 kwietnia 2016 r.) celem prawidłowego wykonania niniejszej Umowy. Podanie danych jest dobrowolne, ale niezbędne do prawidłowego wykonania niniejszej Umowy. Odbiorcami danych mogą być podmioty stale współpracujące z Podmiotem przetwarzającym w ramach jego struktury organizacyjnej, dostawcy usług IT oraz podmioty świadczące usługi pocztowe. Dane będą przetwarzane przez okres niezbędny do realizacji niniejszej Umowy oraz dochodzenia i obrony przed ewentualnymi roszczeniami. Osobom, których dane są przetwarzane, przysługuje prawo do ich dostępu, sprostowania, żądania usunięcia danych bądź ograniczenia ich przetwarzania, prawo do przenoszenia danych, prawo do wniesienia sprzeciwu oraz wniesienia skargi do organu nadzorczego. Kontakt z Inspektorem ochrony danych jest możliwy poprzez adres e-mail: ……………..</w:t>
      </w:r>
    </w:p>
    <w:p w14:paraId="53487147" w14:textId="77777777" w:rsidR="00F546C2" w:rsidRPr="00F546C2" w:rsidRDefault="00F546C2" w:rsidP="00F546C2">
      <w:pPr>
        <w:numPr>
          <w:ilvl w:val="0"/>
          <w:numId w:val="54"/>
        </w:numPr>
        <w:spacing w:after="0" w:line="276" w:lineRule="auto"/>
        <w:jc w:val="both"/>
        <w:rPr>
          <w:rFonts w:ascii="Times New Roman" w:hAnsi="Times New Roman"/>
          <w:sz w:val="24"/>
          <w:szCs w:val="24"/>
        </w:rPr>
      </w:pPr>
      <w:r w:rsidRPr="00F546C2">
        <w:rPr>
          <w:rFonts w:ascii="Times New Roman" w:hAnsi="Times New Roman"/>
          <w:sz w:val="24"/>
          <w:szCs w:val="24"/>
        </w:rPr>
        <w:t xml:space="preserve">Administrator Danych Osobowych oświadcza, iż poinformował osoby wskazane przez niego do współdziałania z Podmiotem przetwarzającym, o treści klauzuli informacyjnej dotyczącej przetwarzania ich danych przez Podmiot przetwarzający wskazanej w ust. 4. </w:t>
      </w:r>
    </w:p>
    <w:p w14:paraId="1D2E8803" w14:textId="77777777" w:rsidR="00F546C2" w:rsidRPr="00F546C2" w:rsidRDefault="00F546C2" w:rsidP="00F546C2">
      <w:pPr>
        <w:numPr>
          <w:ilvl w:val="0"/>
          <w:numId w:val="54"/>
        </w:numPr>
        <w:spacing w:after="0" w:line="276" w:lineRule="auto"/>
        <w:jc w:val="both"/>
        <w:rPr>
          <w:rFonts w:ascii="Times New Roman" w:hAnsi="Times New Roman"/>
          <w:sz w:val="24"/>
          <w:szCs w:val="24"/>
        </w:rPr>
      </w:pPr>
      <w:r w:rsidRPr="00F546C2">
        <w:rPr>
          <w:rFonts w:ascii="Times New Roman" w:hAnsi="Times New Roman"/>
          <w:sz w:val="24"/>
          <w:szCs w:val="24"/>
        </w:rPr>
        <w:t xml:space="preserve">Administrator Danych Osobowych informuje, iż jest administratorem danych osób wskazanych przez Podmiot przetwarzający w § 11 niniejszej Umowy do współdziałania z Administratorem Danych Osobowych celem realizacji niniejszej Umowy. Dane osobowe w zakresie wskazanym powyżej będą przetwarzane na podstawie prawnie uzasadnionego interesu administratora (art. 6 ust. 1 lit. F Rozporządzenia Parlamentu Europejskiego i Rady UE 2016/679 z dnia 27 kwietnia 2016 r.) celem prawidłowego wykonania niniejszej Umowy. Podanie danych jest dobrowolne, ale niezbędne do prawidłowego wykonania niniejszej Umowy. Odbiorcami danych mogą być podmioty stale współpracujące z Administratorem Danych Osobowych w ramach jego struktury organizacyjnej, dostawcy usług IT oraz podmioty świadczące usługi pocztowe. Dane będą przetwarzane przez okres niezbędny do realizacji niniejszej Umowy oraz dochodzenia i obrony przed ewentualnymi roszczeniami. Osobom, których dane są przetwarzane, przysługuje prawo do ich dostępu, sprostowania, żądania usunięcia danych bądź ograniczenia ich przetwarzania, prawo do przenoszenia danych, prawo do wniesienia sprzeciwu oraz wniesienia skargi do organu nadzorczego. Kontakt z Inspektorem ochrony danych jest możliwy poprzez adres e-mail: iod@olsztyn.so.gov.pl. </w:t>
      </w:r>
    </w:p>
    <w:p w14:paraId="1D249F0D" w14:textId="77777777" w:rsidR="00F546C2" w:rsidRPr="00F546C2" w:rsidRDefault="00F546C2" w:rsidP="00F546C2">
      <w:pPr>
        <w:numPr>
          <w:ilvl w:val="0"/>
          <w:numId w:val="54"/>
        </w:numPr>
        <w:spacing w:after="0" w:line="276" w:lineRule="auto"/>
        <w:jc w:val="both"/>
        <w:rPr>
          <w:rFonts w:ascii="Times New Roman" w:hAnsi="Times New Roman"/>
          <w:sz w:val="24"/>
          <w:szCs w:val="24"/>
        </w:rPr>
      </w:pPr>
      <w:r w:rsidRPr="00F546C2">
        <w:rPr>
          <w:rFonts w:ascii="Times New Roman" w:hAnsi="Times New Roman"/>
          <w:sz w:val="24"/>
          <w:szCs w:val="24"/>
        </w:rPr>
        <w:t>Podmiot przetwarzający oświadcza, iż poinformował osoby wskazane przez niego do współdziałania z Administratorem Danych Osobowych, o treści klauzuli informacyjnej dotyczącej przetwarzania ich danych przez Administratora Danych Osobowych wskazanej w ust. 6.</w:t>
      </w:r>
    </w:p>
    <w:p w14:paraId="20F685E6" w14:textId="77777777" w:rsidR="00F546C2" w:rsidRPr="00F546C2" w:rsidRDefault="00F546C2" w:rsidP="00F546C2">
      <w:pPr>
        <w:numPr>
          <w:ilvl w:val="0"/>
          <w:numId w:val="54"/>
        </w:numPr>
        <w:spacing w:after="0" w:line="276" w:lineRule="auto"/>
        <w:jc w:val="both"/>
        <w:rPr>
          <w:rFonts w:ascii="Times New Roman" w:hAnsi="Times New Roman"/>
          <w:sz w:val="24"/>
          <w:szCs w:val="24"/>
        </w:rPr>
      </w:pPr>
      <w:r w:rsidRPr="00F546C2">
        <w:rPr>
          <w:rFonts w:ascii="Times New Roman" w:hAnsi="Times New Roman"/>
          <w:sz w:val="24"/>
          <w:szCs w:val="24"/>
        </w:rPr>
        <w:t xml:space="preserve">W sprawach nieuregulowanych Umową, a dotyczących jej przedmiotu mają zastosowanie przepisy Kodeksu cywilnego, RODO oraz pozostałe przepisy odnoszące się </w:t>
      </w:r>
      <w:r w:rsidRPr="00F546C2">
        <w:rPr>
          <w:rFonts w:ascii="Times New Roman" w:hAnsi="Times New Roman"/>
          <w:sz w:val="24"/>
          <w:szCs w:val="24"/>
        </w:rPr>
        <w:br/>
        <w:t>do przedmiotu Umowy.</w:t>
      </w:r>
    </w:p>
    <w:p w14:paraId="2C7B89AB" w14:textId="77777777" w:rsidR="00F546C2" w:rsidRPr="00F546C2" w:rsidRDefault="00F546C2" w:rsidP="00F546C2">
      <w:pPr>
        <w:numPr>
          <w:ilvl w:val="0"/>
          <w:numId w:val="54"/>
        </w:numPr>
        <w:spacing w:after="0" w:line="276" w:lineRule="auto"/>
        <w:jc w:val="both"/>
        <w:rPr>
          <w:rFonts w:ascii="Times New Roman" w:hAnsi="Times New Roman"/>
          <w:sz w:val="24"/>
          <w:szCs w:val="24"/>
        </w:rPr>
      </w:pPr>
      <w:r w:rsidRPr="00F546C2">
        <w:rPr>
          <w:rFonts w:ascii="Times New Roman" w:hAnsi="Times New Roman"/>
          <w:sz w:val="24"/>
          <w:szCs w:val="24"/>
        </w:rPr>
        <w:t xml:space="preserve">Strony będą dążyły do polubownego rozstrzygania wszelkich sporów powstałych </w:t>
      </w:r>
      <w:r w:rsidRPr="00F546C2">
        <w:rPr>
          <w:rFonts w:ascii="Times New Roman" w:hAnsi="Times New Roman"/>
          <w:sz w:val="24"/>
          <w:szCs w:val="24"/>
        </w:rPr>
        <w:br/>
        <w:t>w związku z wykonaniem Umowy, jednak w przypadku, gdy nie osiągną porozumienia, zaistniały spór będzie poddany rozstrzygnięciu przez sąd.</w:t>
      </w:r>
    </w:p>
    <w:p w14:paraId="1A5D390B" w14:textId="77777777" w:rsidR="00F546C2" w:rsidRPr="00F546C2" w:rsidRDefault="00F546C2" w:rsidP="00F546C2">
      <w:pPr>
        <w:numPr>
          <w:ilvl w:val="0"/>
          <w:numId w:val="54"/>
        </w:numPr>
        <w:spacing w:after="0" w:line="276" w:lineRule="auto"/>
        <w:jc w:val="both"/>
        <w:rPr>
          <w:rFonts w:ascii="Times New Roman" w:hAnsi="Times New Roman"/>
          <w:sz w:val="24"/>
          <w:szCs w:val="24"/>
        </w:rPr>
      </w:pPr>
      <w:r w:rsidRPr="00F546C2">
        <w:rPr>
          <w:rFonts w:ascii="Times New Roman" w:hAnsi="Times New Roman"/>
          <w:sz w:val="24"/>
          <w:szCs w:val="24"/>
        </w:rPr>
        <w:t>Jeśli nie dojdzie do polubownego rozwiązania sporu, wówczas sprawa rozstrzygana będzie przez Sąd Rejonowy w Ostródzie, a w przypadku, gdy wartość przedmiotu sporu przekroczy 100 tyś. zł Sąd Okręgowy w Elblągu.</w:t>
      </w:r>
    </w:p>
    <w:p w14:paraId="05621F42" w14:textId="77777777" w:rsidR="00F546C2" w:rsidRPr="00F546C2" w:rsidRDefault="00F546C2" w:rsidP="00F546C2">
      <w:pPr>
        <w:numPr>
          <w:ilvl w:val="0"/>
          <w:numId w:val="54"/>
        </w:numPr>
        <w:spacing w:after="0" w:line="276" w:lineRule="auto"/>
        <w:jc w:val="both"/>
        <w:rPr>
          <w:rFonts w:ascii="Times New Roman" w:hAnsi="Times New Roman"/>
          <w:sz w:val="24"/>
          <w:szCs w:val="24"/>
        </w:rPr>
      </w:pPr>
      <w:r w:rsidRPr="00F546C2">
        <w:rPr>
          <w:rFonts w:ascii="Times New Roman" w:hAnsi="Times New Roman"/>
          <w:sz w:val="24"/>
          <w:szCs w:val="24"/>
        </w:rPr>
        <w:t xml:space="preserve">Umowę sporządzono w dwóch jednobrzmiących egzemplarzach, po jednym dla każdej </w:t>
      </w:r>
      <w:r w:rsidRPr="00F546C2">
        <w:rPr>
          <w:rFonts w:ascii="Times New Roman" w:hAnsi="Times New Roman"/>
          <w:sz w:val="24"/>
          <w:szCs w:val="24"/>
        </w:rPr>
        <w:br/>
        <w:t xml:space="preserve">ze stron. </w:t>
      </w:r>
    </w:p>
    <w:p w14:paraId="2055ECAA" w14:textId="77777777" w:rsidR="00F546C2" w:rsidRPr="00F546C2" w:rsidRDefault="00F546C2" w:rsidP="00F546C2">
      <w:pPr>
        <w:spacing w:after="0" w:line="276" w:lineRule="auto"/>
        <w:jc w:val="both"/>
        <w:rPr>
          <w:rFonts w:ascii="Times New Roman" w:hAnsi="Times New Roman"/>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546C2" w:rsidRPr="00F546C2" w14:paraId="447CC211" w14:textId="77777777" w:rsidTr="002D7148">
        <w:tc>
          <w:tcPr>
            <w:tcW w:w="4531" w:type="dxa"/>
          </w:tcPr>
          <w:p w14:paraId="1B64E664" w14:textId="77777777" w:rsidR="00F546C2" w:rsidRPr="00F546C2" w:rsidRDefault="00F546C2" w:rsidP="002D7148">
            <w:pPr>
              <w:spacing w:after="0" w:line="240" w:lineRule="auto"/>
              <w:jc w:val="center"/>
              <w:rPr>
                <w:rFonts w:ascii="Times New Roman" w:hAnsi="Times New Roman"/>
                <w:sz w:val="24"/>
                <w:szCs w:val="24"/>
              </w:rPr>
            </w:pPr>
            <w:r w:rsidRPr="00F546C2">
              <w:rPr>
                <w:rFonts w:ascii="Times New Roman" w:hAnsi="Times New Roman"/>
                <w:sz w:val="24"/>
                <w:szCs w:val="24"/>
              </w:rPr>
              <w:t>Administrator Danych Osobowych</w:t>
            </w:r>
          </w:p>
          <w:p w14:paraId="08E73963" w14:textId="77777777" w:rsidR="00F546C2" w:rsidRPr="00F546C2" w:rsidRDefault="00F546C2" w:rsidP="002D7148">
            <w:pPr>
              <w:spacing w:after="0" w:line="240" w:lineRule="auto"/>
              <w:jc w:val="center"/>
              <w:rPr>
                <w:rFonts w:ascii="Times New Roman" w:hAnsi="Times New Roman"/>
                <w:sz w:val="24"/>
                <w:szCs w:val="24"/>
              </w:rPr>
            </w:pPr>
          </w:p>
        </w:tc>
        <w:tc>
          <w:tcPr>
            <w:tcW w:w="4531" w:type="dxa"/>
            <w:hideMark/>
          </w:tcPr>
          <w:p w14:paraId="29914124" w14:textId="77777777" w:rsidR="00F546C2" w:rsidRPr="00F546C2" w:rsidRDefault="00F546C2" w:rsidP="002D7148">
            <w:pPr>
              <w:spacing w:after="0" w:line="240" w:lineRule="auto"/>
              <w:jc w:val="center"/>
              <w:rPr>
                <w:rFonts w:ascii="Times New Roman" w:hAnsi="Times New Roman"/>
                <w:sz w:val="24"/>
                <w:szCs w:val="24"/>
              </w:rPr>
            </w:pPr>
            <w:r w:rsidRPr="00F546C2">
              <w:rPr>
                <w:rFonts w:ascii="Times New Roman" w:hAnsi="Times New Roman"/>
                <w:sz w:val="24"/>
                <w:szCs w:val="24"/>
              </w:rPr>
              <w:t>Podmiot przetwarzający</w:t>
            </w:r>
          </w:p>
        </w:tc>
      </w:tr>
    </w:tbl>
    <w:p w14:paraId="012DE4AA" w14:textId="77777777" w:rsidR="00F546C2" w:rsidRPr="00F546C2" w:rsidRDefault="00F546C2" w:rsidP="00F546C2">
      <w:pPr>
        <w:spacing w:after="0" w:line="276" w:lineRule="auto"/>
        <w:jc w:val="both"/>
        <w:rPr>
          <w:rFonts w:ascii="Times New Roman" w:hAnsi="Times New Roman"/>
          <w:sz w:val="24"/>
          <w:szCs w:val="24"/>
        </w:rPr>
      </w:pPr>
    </w:p>
    <w:p w14:paraId="58AA031B" w14:textId="77777777" w:rsidR="00F546C2" w:rsidRPr="00F546C2" w:rsidRDefault="00F546C2" w:rsidP="00F546C2">
      <w:pPr>
        <w:rPr>
          <w:rFonts w:ascii="Times New Roman" w:hAnsi="Times New Roman"/>
          <w:sz w:val="24"/>
          <w:szCs w:val="24"/>
        </w:rPr>
      </w:pPr>
    </w:p>
    <w:p w14:paraId="2C0F56E5" w14:textId="77777777" w:rsidR="00F546C2" w:rsidRPr="00450AD7" w:rsidRDefault="00F546C2" w:rsidP="00450AD7">
      <w:pPr>
        <w:spacing w:line="276" w:lineRule="auto"/>
        <w:rPr>
          <w:rFonts w:ascii="Times New Roman" w:hAnsi="Times New Roman"/>
          <w:sz w:val="24"/>
          <w:szCs w:val="24"/>
        </w:rPr>
      </w:pPr>
    </w:p>
    <w:sectPr w:rsidR="00F546C2" w:rsidRPr="00450AD7" w:rsidSect="00450AD7">
      <w:headerReference w:type="default" r:id="rId12"/>
      <w:footerReference w:type="default" r:id="rId13"/>
      <w:headerReference w:type="first" r:id="rId14"/>
      <w:footerReference w:type="first" r:id="rId15"/>
      <w:pgSz w:w="11906" w:h="16838"/>
      <w:pgMar w:top="1432" w:right="1418" w:bottom="1134" w:left="1418" w:header="340" w:footer="6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7ED17" w14:textId="77777777" w:rsidR="00104BE7" w:rsidRDefault="00104BE7">
      <w:pPr>
        <w:spacing w:after="0" w:line="240" w:lineRule="auto"/>
      </w:pPr>
      <w:r>
        <w:separator/>
      </w:r>
    </w:p>
  </w:endnote>
  <w:endnote w:type="continuationSeparator" w:id="0">
    <w:p w14:paraId="387A93EC" w14:textId="77777777" w:rsidR="00104BE7" w:rsidRDefault="00104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EE"/>
    <w:family w:val="swiss"/>
    <w:pitch w:val="variable"/>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tarSymbol">
    <w:altName w:val="MS Gothic"/>
    <w:charset w:val="8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675179189"/>
      <w:docPartObj>
        <w:docPartGallery w:val="Page Numbers (Bottom of Page)"/>
        <w:docPartUnique/>
      </w:docPartObj>
    </w:sdtPr>
    <w:sdtEndPr/>
    <w:sdtContent>
      <w:p w14:paraId="2E5E231A" w14:textId="71F1388F" w:rsidR="00424BA4" w:rsidRPr="006A3CC8" w:rsidRDefault="00424BA4">
        <w:pPr>
          <w:pStyle w:val="Stopka"/>
          <w:jc w:val="right"/>
          <w:rPr>
            <w:rFonts w:ascii="Times New Roman" w:hAnsi="Times New Roman"/>
            <w:sz w:val="20"/>
          </w:rPr>
        </w:pPr>
        <w:r w:rsidRPr="006A3CC8">
          <w:rPr>
            <w:rFonts w:ascii="Times New Roman" w:hAnsi="Times New Roman"/>
            <w:sz w:val="20"/>
          </w:rPr>
          <w:fldChar w:fldCharType="begin"/>
        </w:r>
        <w:r w:rsidRPr="006A3CC8">
          <w:rPr>
            <w:rFonts w:ascii="Times New Roman" w:hAnsi="Times New Roman"/>
            <w:sz w:val="20"/>
          </w:rPr>
          <w:instrText>PAGE   \* MERGEFORMAT</w:instrText>
        </w:r>
        <w:r w:rsidRPr="006A3CC8">
          <w:rPr>
            <w:rFonts w:ascii="Times New Roman" w:hAnsi="Times New Roman"/>
            <w:sz w:val="20"/>
          </w:rPr>
          <w:fldChar w:fldCharType="separate"/>
        </w:r>
        <w:r w:rsidRPr="006A3CC8">
          <w:rPr>
            <w:rFonts w:ascii="Times New Roman" w:hAnsi="Times New Roman"/>
            <w:sz w:val="20"/>
          </w:rPr>
          <w:t>2</w:t>
        </w:r>
        <w:r w:rsidRPr="006A3CC8">
          <w:rPr>
            <w:rFonts w:ascii="Times New Roman" w:hAnsi="Times New Roman"/>
            <w:sz w:val="20"/>
          </w:rPr>
          <w:fldChar w:fldCharType="end"/>
        </w:r>
      </w:p>
    </w:sdtContent>
  </w:sdt>
  <w:p w14:paraId="1CA1C842" w14:textId="77777777" w:rsidR="00424BA4" w:rsidRPr="006A3CC8" w:rsidRDefault="00424BA4">
    <w:pPr>
      <w:pStyle w:val="Stopka"/>
      <w:rPr>
        <w:rFonts w:ascii="Times New Roman" w:hAnsi="Times New Roman"/>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E2541" w14:textId="77777777" w:rsidR="00424BA4" w:rsidRDefault="00424BA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CBDB3" w14:textId="77777777" w:rsidR="00424BA4" w:rsidRDefault="00424B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098D7" w14:textId="77777777" w:rsidR="00104BE7" w:rsidRDefault="00104BE7">
      <w:pPr>
        <w:spacing w:after="0" w:line="240" w:lineRule="auto"/>
      </w:pPr>
      <w:r>
        <w:separator/>
      </w:r>
    </w:p>
  </w:footnote>
  <w:footnote w:type="continuationSeparator" w:id="0">
    <w:p w14:paraId="4BAC8F26" w14:textId="77777777" w:rsidR="00104BE7" w:rsidRDefault="00104B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8A51D" w14:textId="77777777" w:rsidR="00424BA4" w:rsidRPr="006A3CC8" w:rsidRDefault="00424BA4" w:rsidP="006A3CC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F908B" w14:textId="77777777" w:rsidR="00424BA4" w:rsidRDefault="00424BA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hybridMultilevel"/>
    <w:tmpl w:val="243C93BC"/>
    <w:lvl w:ilvl="0" w:tplc="0415000F">
      <w:start w:val="1"/>
      <w:numFmt w:val="decimal"/>
      <w:lvlText w:val="%1."/>
      <w:lvlJc w:val="left"/>
      <w:pPr>
        <w:tabs>
          <w:tab w:val="left" w:pos="360"/>
        </w:tabs>
        <w:ind w:left="360" w:hanging="360"/>
      </w:pPr>
      <w:rPr>
        <w:rFonts w:cs="Times New Roman"/>
      </w:rPr>
    </w:lvl>
    <w:lvl w:ilvl="1" w:tplc="04150019" w:tentative="1">
      <w:start w:val="1"/>
      <w:numFmt w:val="lowerLetter"/>
      <w:lvlText w:val="%2."/>
      <w:lvlJc w:val="left"/>
      <w:pPr>
        <w:tabs>
          <w:tab w:val="left" w:pos="1440"/>
        </w:tabs>
        <w:ind w:left="1440" w:hanging="360"/>
      </w:pPr>
      <w:rPr>
        <w:rFonts w:cs="Times New Roman"/>
      </w:rPr>
    </w:lvl>
    <w:lvl w:ilvl="2" w:tplc="0415001B" w:tentative="1">
      <w:start w:val="1"/>
      <w:numFmt w:val="lowerRoman"/>
      <w:lvlText w:val="%3."/>
      <w:lvlJc w:val="right"/>
      <w:pPr>
        <w:tabs>
          <w:tab w:val="left" w:pos="2160"/>
        </w:tabs>
        <w:ind w:left="2160" w:hanging="180"/>
      </w:pPr>
      <w:rPr>
        <w:rFonts w:cs="Times New Roman"/>
      </w:rPr>
    </w:lvl>
    <w:lvl w:ilvl="3" w:tplc="0415000F" w:tentative="1">
      <w:start w:val="1"/>
      <w:numFmt w:val="decimal"/>
      <w:lvlText w:val="%4."/>
      <w:lvlJc w:val="left"/>
      <w:pPr>
        <w:tabs>
          <w:tab w:val="left" w:pos="2880"/>
        </w:tabs>
        <w:ind w:left="2880" w:hanging="360"/>
      </w:pPr>
      <w:rPr>
        <w:rFonts w:cs="Times New Roman"/>
      </w:rPr>
    </w:lvl>
    <w:lvl w:ilvl="4" w:tplc="04150019" w:tentative="1">
      <w:start w:val="1"/>
      <w:numFmt w:val="lowerLetter"/>
      <w:lvlText w:val="%5."/>
      <w:lvlJc w:val="left"/>
      <w:pPr>
        <w:tabs>
          <w:tab w:val="left" w:pos="3600"/>
        </w:tabs>
        <w:ind w:left="3600" w:hanging="360"/>
      </w:pPr>
      <w:rPr>
        <w:rFonts w:cs="Times New Roman"/>
      </w:rPr>
    </w:lvl>
    <w:lvl w:ilvl="5" w:tplc="0415001B" w:tentative="1">
      <w:start w:val="1"/>
      <w:numFmt w:val="lowerRoman"/>
      <w:lvlText w:val="%6."/>
      <w:lvlJc w:val="right"/>
      <w:pPr>
        <w:tabs>
          <w:tab w:val="left" w:pos="4320"/>
        </w:tabs>
        <w:ind w:left="4320" w:hanging="180"/>
      </w:pPr>
      <w:rPr>
        <w:rFonts w:cs="Times New Roman"/>
      </w:rPr>
    </w:lvl>
    <w:lvl w:ilvl="6" w:tplc="0415000F" w:tentative="1">
      <w:start w:val="1"/>
      <w:numFmt w:val="decimal"/>
      <w:lvlText w:val="%7."/>
      <w:lvlJc w:val="left"/>
      <w:pPr>
        <w:tabs>
          <w:tab w:val="left" w:pos="5040"/>
        </w:tabs>
        <w:ind w:left="5040" w:hanging="360"/>
      </w:pPr>
      <w:rPr>
        <w:rFonts w:cs="Times New Roman"/>
      </w:rPr>
    </w:lvl>
    <w:lvl w:ilvl="7" w:tplc="04150019" w:tentative="1">
      <w:start w:val="1"/>
      <w:numFmt w:val="lowerLetter"/>
      <w:lvlText w:val="%8."/>
      <w:lvlJc w:val="left"/>
      <w:pPr>
        <w:tabs>
          <w:tab w:val="left" w:pos="5760"/>
        </w:tabs>
        <w:ind w:left="5760" w:hanging="360"/>
      </w:pPr>
      <w:rPr>
        <w:rFonts w:cs="Times New Roman"/>
      </w:rPr>
    </w:lvl>
    <w:lvl w:ilvl="8" w:tplc="0415001B" w:tentative="1">
      <w:start w:val="1"/>
      <w:numFmt w:val="lowerRoman"/>
      <w:lvlText w:val="%9."/>
      <w:lvlJc w:val="right"/>
      <w:pPr>
        <w:tabs>
          <w:tab w:val="left" w:pos="6480"/>
        </w:tabs>
        <w:ind w:left="6480" w:hanging="180"/>
      </w:pPr>
      <w:rPr>
        <w:rFonts w:cs="Times New Roman"/>
      </w:rPr>
    </w:lvl>
  </w:abstractNum>
  <w:abstractNum w:abstractNumId="1" w15:restartNumberingAfterBreak="0">
    <w:nsid w:val="01D16456"/>
    <w:multiLevelType w:val="hybridMultilevel"/>
    <w:tmpl w:val="20F49820"/>
    <w:lvl w:ilvl="0" w:tplc="7D664DBC">
      <w:start w:val="1"/>
      <w:numFmt w:val="decimal"/>
      <w:lvlText w:val="%1."/>
      <w:lvlJc w:val="left"/>
      <w:pPr>
        <w:tabs>
          <w:tab w:val="num" w:pos="360"/>
        </w:tabs>
        <w:ind w:left="360" w:hanging="360"/>
      </w:pPr>
      <w:rPr>
        <w:rFonts w:ascii="Times New Roman" w:eastAsia="Calibri" w:hAnsi="Times New Roman" w:cs="Times New Roman"/>
        <w:b w:val="0"/>
        <w:i w:val="0"/>
      </w:rPr>
    </w:lvl>
    <w:lvl w:ilvl="1" w:tplc="04150011">
      <w:start w:val="1"/>
      <w:numFmt w:val="decimal"/>
      <w:lvlText w:val="%2)"/>
      <w:lvlJc w:val="left"/>
      <w:pPr>
        <w:tabs>
          <w:tab w:val="num" w:pos="1080"/>
        </w:tabs>
        <w:ind w:left="1080" w:hanging="360"/>
      </w:pPr>
    </w:lvl>
    <w:lvl w:ilvl="2" w:tplc="04150017">
      <w:start w:val="1"/>
      <w:numFmt w:val="lowerLetter"/>
      <w:lvlText w:val="%3)"/>
      <w:lvlJc w:val="lef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15:restartNumberingAfterBreak="0">
    <w:nsid w:val="06540445"/>
    <w:multiLevelType w:val="singleLevel"/>
    <w:tmpl w:val="A1D85D98"/>
    <w:lvl w:ilvl="0">
      <w:start w:val="2"/>
      <w:numFmt w:val="lowerRoman"/>
      <w:lvlText w:val="%1."/>
      <w:legacy w:legacy="1" w:legacySpace="0" w:legacyIndent="173"/>
      <w:lvlJc w:val="left"/>
      <w:rPr>
        <w:rFonts w:ascii="Times New Roman" w:hAnsi="Times New Roman" w:cs="Times New Roman" w:hint="default"/>
      </w:rPr>
    </w:lvl>
  </w:abstractNum>
  <w:abstractNum w:abstractNumId="3" w15:restartNumberingAfterBreak="0">
    <w:nsid w:val="076F5E41"/>
    <w:multiLevelType w:val="singleLevel"/>
    <w:tmpl w:val="4336DD90"/>
    <w:lvl w:ilvl="0">
      <w:start w:val="2"/>
      <w:numFmt w:val="lowerLetter"/>
      <w:lvlText w:val="%1."/>
      <w:legacy w:legacy="1" w:legacySpace="0" w:legacyIndent="197"/>
      <w:lvlJc w:val="left"/>
      <w:rPr>
        <w:rFonts w:ascii="Times New Roman" w:hAnsi="Times New Roman" w:cs="Times New Roman" w:hint="default"/>
      </w:rPr>
    </w:lvl>
  </w:abstractNum>
  <w:abstractNum w:abstractNumId="4" w15:restartNumberingAfterBreak="0">
    <w:nsid w:val="0A7A1F0A"/>
    <w:multiLevelType w:val="hybridMultilevel"/>
    <w:tmpl w:val="D2B892AC"/>
    <w:lvl w:ilvl="0" w:tplc="3D647E86">
      <w:start w:val="1"/>
      <w:numFmt w:val="lowerLetter"/>
      <w:lvlText w:val="%1)"/>
      <w:lvlJc w:val="left"/>
      <w:pPr>
        <w:ind w:left="1080" w:hanging="360"/>
      </w:pPr>
      <w:rPr>
        <w:rFonts w:ascii="Times New Roman" w:eastAsia="Calibri" w:hAnsi="Times New Roman" w:cs="Times New Roman"/>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15:restartNumberingAfterBreak="0">
    <w:nsid w:val="0E922B71"/>
    <w:multiLevelType w:val="hybridMultilevel"/>
    <w:tmpl w:val="949CAA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153632B"/>
    <w:multiLevelType w:val="hybridMultilevel"/>
    <w:tmpl w:val="47DE7A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721EA3"/>
    <w:multiLevelType w:val="hybridMultilevel"/>
    <w:tmpl w:val="8BD4D0FA"/>
    <w:lvl w:ilvl="0" w:tplc="7D468034">
      <w:start w:val="1"/>
      <w:numFmt w:val="decimal"/>
      <w:lvlText w:val="%1."/>
      <w:lvlJc w:val="left"/>
      <w:pPr>
        <w:ind w:left="360" w:hanging="360"/>
      </w:pPr>
      <w:rPr>
        <w:rFonts w:ascii="Times New Roman" w:eastAsia="Calibri" w:hAnsi="Times New Roman" w:cs="Times New Roman"/>
        <w:b w:val="0"/>
        <w:i w:val="0"/>
        <w:color w:val="auto"/>
        <w:sz w:val="24"/>
        <w:szCs w:val="22"/>
      </w:rPr>
    </w:lvl>
    <w:lvl w:ilvl="1" w:tplc="2D0A3048">
      <w:start w:val="1"/>
      <w:numFmt w:val="decimal"/>
      <w:lvlText w:val="%2) "/>
      <w:lvlJc w:val="left"/>
      <w:pPr>
        <w:ind w:left="1080" w:hanging="360"/>
      </w:pPr>
    </w:lvl>
    <w:lvl w:ilvl="2" w:tplc="6F6AA46E">
      <w:start w:val="1"/>
      <w:numFmt w:val="lowerLetter"/>
      <w:lvlText w:val="%3) "/>
      <w:lvlJc w:val="left"/>
      <w:pPr>
        <w:ind w:left="1457" w:hanging="180"/>
      </w:pPr>
    </w:lvl>
    <w:lvl w:ilvl="3" w:tplc="F56E2DAC">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15213512"/>
    <w:multiLevelType w:val="hybridMultilevel"/>
    <w:tmpl w:val="FDCC061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ACA7860"/>
    <w:multiLevelType w:val="singleLevel"/>
    <w:tmpl w:val="A1D85D98"/>
    <w:lvl w:ilvl="0">
      <w:start w:val="2"/>
      <w:numFmt w:val="lowerRoman"/>
      <w:lvlText w:val="%1."/>
      <w:legacy w:legacy="1" w:legacySpace="0" w:legacyIndent="173"/>
      <w:lvlJc w:val="left"/>
      <w:rPr>
        <w:rFonts w:ascii="Times New Roman" w:hAnsi="Times New Roman" w:cs="Times New Roman" w:hint="default"/>
      </w:rPr>
    </w:lvl>
  </w:abstractNum>
  <w:abstractNum w:abstractNumId="10" w15:restartNumberingAfterBreak="0">
    <w:nsid w:val="22793A7D"/>
    <w:multiLevelType w:val="hybridMultilevel"/>
    <w:tmpl w:val="F4D0760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3010F62"/>
    <w:multiLevelType w:val="hybridMultilevel"/>
    <w:tmpl w:val="50C404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31D5726"/>
    <w:multiLevelType w:val="hybridMultilevel"/>
    <w:tmpl w:val="279A99F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657019E"/>
    <w:multiLevelType w:val="hybridMultilevel"/>
    <w:tmpl w:val="7A56AF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6C24F8"/>
    <w:multiLevelType w:val="singleLevel"/>
    <w:tmpl w:val="F79CAE1A"/>
    <w:lvl w:ilvl="0">
      <w:start w:val="2"/>
      <w:numFmt w:val="lowerRoman"/>
      <w:lvlText w:val="%1."/>
      <w:legacy w:legacy="1" w:legacySpace="0" w:legacyIndent="201"/>
      <w:lvlJc w:val="left"/>
      <w:rPr>
        <w:rFonts w:ascii="Times New Roman" w:hAnsi="Times New Roman" w:cs="Times New Roman" w:hint="default"/>
      </w:rPr>
    </w:lvl>
  </w:abstractNum>
  <w:abstractNum w:abstractNumId="15" w15:restartNumberingAfterBreak="0">
    <w:nsid w:val="286159AA"/>
    <w:multiLevelType w:val="hybridMultilevel"/>
    <w:tmpl w:val="FAECEB86"/>
    <w:lvl w:ilvl="0" w:tplc="16C02472">
      <w:start w:val="1"/>
      <w:numFmt w:val="bullet"/>
      <w:pStyle w:val="Wypunktowanie"/>
      <w:lvlText w:val=""/>
      <w:lvlJc w:val="left"/>
      <w:pPr>
        <w:ind w:left="765" w:hanging="360"/>
      </w:pPr>
      <w:rPr>
        <w:rFonts w:ascii="Symbol" w:hAnsi="Symbol" w:hint="default"/>
        <w:color w:val="C00000"/>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6" w15:restartNumberingAfterBreak="0">
    <w:nsid w:val="2999148E"/>
    <w:multiLevelType w:val="hybridMultilevel"/>
    <w:tmpl w:val="5C4ADC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36075E"/>
    <w:multiLevelType w:val="singleLevel"/>
    <w:tmpl w:val="A1D85D98"/>
    <w:lvl w:ilvl="0">
      <w:start w:val="2"/>
      <w:numFmt w:val="lowerRoman"/>
      <w:lvlText w:val="%1."/>
      <w:legacy w:legacy="1" w:legacySpace="0" w:legacyIndent="173"/>
      <w:lvlJc w:val="left"/>
      <w:rPr>
        <w:rFonts w:ascii="Times New Roman" w:hAnsi="Times New Roman" w:cs="Times New Roman" w:hint="default"/>
      </w:rPr>
    </w:lvl>
  </w:abstractNum>
  <w:abstractNum w:abstractNumId="18" w15:restartNumberingAfterBreak="0">
    <w:nsid w:val="2B2F66F7"/>
    <w:multiLevelType w:val="hybridMultilevel"/>
    <w:tmpl w:val="75E2BA52"/>
    <w:lvl w:ilvl="0" w:tplc="60F27738">
      <w:start w:val="1"/>
      <w:numFmt w:val="decimal"/>
      <w:lvlText w:val="%1."/>
      <w:lvlJc w:val="left"/>
      <w:pPr>
        <w:ind w:left="360" w:hanging="360"/>
      </w:pPr>
      <w:rPr>
        <w:rFonts w:ascii="Times New Roman" w:eastAsia="Calibri" w:hAnsi="Times New Roman" w:cs="Times New Roman"/>
        <w:b w:val="0"/>
        <w:i w:val="0"/>
        <w:color w:val="auto"/>
        <w:sz w:val="24"/>
        <w:szCs w:val="22"/>
      </w:rPr>
    </w:lvl>
    <w:lvl w:ilvl="1" w:tplc="C066C216">
      <w:start w:val="1"/>
      <w:numFmt w:val="lowerLetter"/>
      <w:lvlText w:val="%2)"/>
      <w:lvlJc w:val="left"/>
      <w:pPr>
        <w:ind w:left="1080" w:hanging="360"/>
      </w:pPr>
      <w:rPr>
        <w:b/>
      </w:rPr>
    </w:lvl>
    <w:lvl w:ilvl="2" w:tplc="6F6AA46E">
      <w:start w:val="1"/>
      <w:numFmt w:val="lowerLetter"/>
      <w:lvlText w:val="%3) "/>
      <w:lvlJc w:val="left"/>
      <w:pPr>
        <w:ind w:left="1457" w:hanging="180"/>
      </w:pPr>
    </w:lvl>
    <w:lvl w:ilvl="3" w:tplc="F56E2DAC">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2BA52591"/>
    <w:multiLevelType w:val="singleLevel"/>
    <w:tmpl w:val="A1D85D98"/>
    <w:lvl w:ilvl="0">
      <w:start w:val="2"/>
      <w:numFmt w:val="lowerRoman"/>
      <w:lvlText w:val="%1."/>
      <w:legacy w:legacy="1" w:legacySpace="0" w:legacyIndent="173"/>
      <w:lvlJc w:val="left"/>
      <w:rPr>
        <w:rFonts w:ascii="Times New Roman" w:hAnsi="Times New Roman" w:cs="Times New Roman" w:hint="default"/>
      </w:rPr>
    </w:lvl>
  </w:abstractNum>
  <w:abstractNum w:abstractNumId="20" w15:restartNumberingAfterBreak="0">
    <w:nsid w:val="2D6B0CD0"/>
    <w:multiLevelType w:val="singleLevel"/>
    <w:tmpl w:val="4944141E"/>
    <w:lvl w:ilvl="0">
      <w:start w:val="1"/>
      <w:numFmt w:val="lowerRoman"/>
      <w:lvlText w:val="%1."/>
      <w:legacy w:legacy="1" w:legacySpace="0" w:legacyIndent="173"/>
      <w:lvlJc w:val="left"/>
      <w:rPr>
        <w:rFonts w:ascii="Times New Roman" w:hAnsi="Times New Roman" w:cs="Times New Roman" w:hint="default"/>
      </w:rPr>
    </w:lvl>
  </w:abstractNum>
  <w:abstractNum w:abstractNumId="21" w15:restartNumberingAfterBreak="0">
    <w:nsid w:val="2D781D63"/>
    <w:multiLevelType w:val="hybridMultilevel"/>
    <w:tmpl w:val="1C14A8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5"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D40ECA"/>
    <w:multiLevelType w:val="hybridMultilevel"/>
    <w:tmpl w:val="BF8E50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8750C7"/>
    <w:multiLevelType w:val="singleLevel"/>
    <w:tmpl w:val="4944141E"/>
    <w:lvl w:ilvl="0">
      <w:start w:val="1"/>
      <w:numFmt w:val="lowerRoman"/>
      <w:lvlText w:val="%1."/>
      <w:legacy w:legacy="1" w:legacySpace="0" w:legacyIndent="173"/>
      <w:lvlJc w:val="left"/>
      <w:rPr>
        <w:rFonts w:ascii="Times New Roman" w:hAnsi="Times New Roman" w:cs="Times New Roman" w:hint="default"/>
      </w:rPr>
    </w:lvl>
  </w:abstractNum>
  <w:abstractNum w:abstractNumId="24" w15:restartNumberingAfterBreak="0">
    <w:nsid w:val="31A00854"/>
    <w:multiLevelType w:val="hybridMultilevel"/>
    <w:tmpl w:val="4D227C6A"/>
    <w:lvl w:ilvl="0" w:tplc="81FACC4A">
      <w:start w:val="1"/>
      <w:numFmt w:val="decimal"/>
      <w:lvlText w:val="%1."/>
      <w:lvlJc w:val="left"/>
      <w:pPr>
        <w:ind w:left="360" w:hanging="360"/>
      </w:pPr>
      <w:rPr>
        <w:rFonts w:ascii="Times New Roman" w:eastAsia="Calibri" w:hAnsi="Times New Roman" w:cs="Times New Roman"/>
        <w:b w:val="0"/>
      </w:rPr>
    </w:lvl>
    <w:lvl w:ilvl="1" w:tplc="99F8599C">
      <w:start w:val="1"/>
      <w:numFmt w:val="decimal"/>
      <w:lvlText w:val="%2)"/>
      <w:lvlJc w:val="left"/>
      <w:pPr>
        <w:ind w:left="1155" w:hanging="435"/>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35315307"/>
    <w:multiLevelType w:val="hybridMultilevel"/>
    <w:tmpl w:val="E0580C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EB6EEB"/>
    <w:multiLevelType w:val="hybridMultilevel"/>
    <w:tmpl w:val="FDE609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3606DF"/>
    <w:multiLevelType w:val="hybridMultilevel"/>
    <w:tmpl w:val="27507F92"/>
    <w:lvl w:ilvl="0" w:tplc="744AA696">
      <w:start w:val="1"/>
      <w:numFmt w:val="decimal"/>
      <w:lvlText w:val="%1."/>
      <w:lvlJc w:val="left"/>
      <w:pPr>
        <w:tabs>
          <w:tab w:val="num" w:pos="360"/>
        </w:tabs>
        <w:ind w:left="360" w:hanging="360"/>
      </w:pPr>
      <w:rPr>
        <w:rFonts w:ascii="Times New Roman" w:eastAsia="Calibri" w:hAnsi="Times New Roman" w:cs="Times New Roman"/>
        <w:b w:val="0"/>
        <w:i w:val="0"/>
      </w:rPr>
    </w:lvl>
    <w:lvl w:ilvl="1" w:tplc="5B8C7EA0">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F834BD0"/>
    <w:multiLevelType w:val="hybridMultilevel"/>
    <w:tmpl w:val="237A5002"/>
    <w:lvl w:ilvl="0" w:tplc="C1240F2C">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E07855"/>
    <w:multiLevelType w:val="singleLevel"/>
    <w:tmpl w:val="65A4E25C"/>
    <w:lvl w:ilvl="0">
      <w:start w:val="4"/>
      <w:numFmt w:val="lowerLetter"/>
      <w:lvlText w:val="%1."/>
      <w:legacy w:legacy="1" w:legacySpace="0" w:legacyIndent="197"/>
      <w:lvlJc w:val="left"/>
      <w:rPr>
        <w:rFonts w:ascii="Times New Roman" w:hAnsi="Times New Roman" w:cs="Times New Roman" w:hint="default"/>
      </w:rPr>
    </w:lvl>
  </w:abstractNum>
  <w:abstractNum w:abstractNumId="30" w15:restartNumberingAfterBreak="0">
    <w:nsid w:val="43683483"/>
    <w:multiLevelType w:val="singleLevel"/>
    <w:tmpl w:val="64823FB4"/>
    <w:lvl w:ilvl="0">
      <w:start w:val="1"/>
      <w:numFmt w:val="lowerRoman"/>
      <w:lvlText w:val="%1."/>
      <w:legacy w:legacy="1" w:legacySpace="0" w:legacyIndent="201"/>
      <w:lvlJc w:val="left"/>
      <w:rPr>
        <w:rFonts w:ascii="Times New Roman" w:hAnsi="Times New Roman" w:cs="Times New Roman" w:hint="default"/>
      </w:rPr>
    </w:lvl>
  </w:abstractNum>
  <w:abstractNum w:abstractNumId="31" w15:restartNumberingAfterBreak="0">
    <w:nsid w:val="44D42D3F"/>
    <w:multiLevelType w:val="singleLevel"/>
    <w:tmpl w:val="4944141E"/>
    <w:lvl w:ilvl="0">
      <w:start w:val="1"/>
      <w:numFmt w:val="lowerRoman"/>
      <w:lvlText w:val="%1."/>
      <w:legacy w:legacy="1" w:legacySpace="0" w:legacyIndent="173"/>
      <w:lvlJc w:val="left"/>
      <w:rPr>
        <w:rFonts w:ascii="Times New Roman" w:hAnsi="Times New Roman" w:cs="Times New Roman" w:hint="default"/>
      </w:rPr>
    </w:lvl>
  </w:abstractNum>
  <w:abstractNum w:abstractNumId="32" w15:restartNumberingAfterBreak="0">
    <w:nsid w:val="45D71184"/>
    <w:multiLevelType w:val="hybridMultilevel"/>
    <w:tmpl w:val="48A414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849E13D0">
      <w:start w:val="1"/>
      <w:numFmt w:val="lowerRoman"/>
      <w:lvlText w:val="%3."/>
      <w:lvlJc w:val="right"/>
      <w:pPr>
        <w:ind w:left="1739" w:hanging="180"/>
      </w:pPr>
      <w:rPr>
        <w:rFonts w:ascii="Times New Roman" w:eastAsia="Times New Roman" w:hAnsi="Times New Roman" w:cs="Times New Roman" w:hint="default"/>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6586C6C"/>
    <w:multiLevelType w:val="hybridMultilevel"/>
    <w:tmpl w:val="B854E8BE"/>
    <w:lvl w:ilvl="0" w:tplc="7BF254CE">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7F541C4"/>
    <w:multiLevelType w:val="hybridMultilevel"/>
    <w:tmpl w:val="496287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91A1B8D"/>
    <w:multiLevelType w:val="singleLevel"/>
    <w:tmpl w:val="4944141E"/>
    <w:lvl w:ilvl="0">
      <w:start w:val="1"/>
      <w:numFmt w:val="lowerRoman"/>
      <w:lvlText w:val="%1."/>
      <w:legacy w:legacy="1" w:legacySpace="0" w:legacyIndent="173"/>
      <w:lvlJc w:val="left"/>
      <w:rPr>
        <w:rFonts w:ascii="Times New Roman" w:hAnsi="Times New Roman" w:cs="Times New Roman" w:hint="default"/>
      </w:rPr>
    </w:lvl>
  </w:abstractNum>
  <w:abstractNum w:abstractNumId="36" w15:restartNumberingAfterBreak="0">
    <w:nsid w:val="4A920A95"/>
    <w:multiLevelType w:val="hybridMultilevel"/>
    <w:tmpl w:val="31306C58"/>
    <w:lvl w:ilvl="0" w:tplc="FFFFFFFF">
      <w:start w:val="1"/>
      <w:numFmt w:val="decimal"/>
      <w:lvlText w:val="%1."/>
      <w:lvlJc w:val="left"/>
      <w:pPr>
        <w:ind w:left="360" w:hanging="360"/>
      </w:pPr>
    </w:lvl>
    <w:lvl w:ilvl="1" w:tplc="04150013">
      <w:start w:val="1"/>
      <w:numFmt w:val="upperRoman"/>
      <w:lvlText w:val="%2."/>
      <w:lvlJc w:val="right"/>
      <w:pPr>
        <w:ind w:left="1080" w:hanging="360"/>
      </w:pPr>
    </w:lvl>
    <w:lvl w:ilvl="2" w:tplc="FFFFFFFF">
      <w:start w:val="1"/>
      <w:numFmt w:val="lowerRoman"/>
      <w:lvlText w:val="%3."/>
      <w:lvlJc w:val="right"/>
      <w:pPr>
        <w:ind w:left="1739" w:hanging="180"/>
      </w:pPr>
      <w:rPr>
        <w:rFonts w:ascii="Gill Sans MT" w:eastAsia="Times New Roman" w:hAnsi="Gill Sans MT" w:cs="Segoe UI"/>
      </w:r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4B6F304A"/>
    <w:multiLevelType w:val="hybridMultilevel"/>
    <w:tmpl w:val="636470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EE561F0"/>
    <w:multiLevelType w:val="hybridMultilevel"/>
    <w:tmpl w:val="808CF33A"/>
    <w:lvl w:ilvl="0" w:tplc="B3D0E294">
      <w:start w:val="1"/>
      <w:numFmt w:val="decimal"/>
      <w:lvlText w:val="%1."/>
      <w:lvlJc w:val="left"/>
      <w:pPr>
        <w:ind w:left="360" w:hanging="360"/>
      </w:pPr>
      <w:rPr>
        <w:rFonts w:ascii="Times New Roman" w:eastAsia="Calibri" w:hAnsi="Times New Roman" w:cs="Times New Roman"/>
        <w:b w:val="0"/>
        <w:i w:val="0"/>
        <w:color w:val="auto"/>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4F7504C2"/>
    <w:multiLevelType w:val="singleLevel"/>
    <w:tmpl w:val="4944141E"/>
    <w:lvl w:ilvl="0">
      <w:start w:val="1"/>
      <w:numFmt w:val="lowerRoman"/>
      <w:lvlText w:val="%1."/>
      <w:legacy w:legacy="1" w:legacySpace="0" w:legacyIndent="173"/>
      <w:lvlJc w:val="left"/>
      <w:rPr>
        <w:rFonts w:ascii="Times New Roman" w:hAnsi="Times New Roman" w:cs="Times New Roman" w:hint="default"/>
      </w:rPr>
    </w:lvl>
  </w:abstractNum>
  <w:abstractNum w:abstractNumId="40" w15:restartNumberingAfterBreak="0">
    <w:nsid w:val="513658D0"/>
    <w:multiLevelType w:val="hybridMultilevel"/>
    <w:tmpl w:val="EAFE99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802E3D"/>
    <w:multiLevelType w:val="hybridMultilevel"/>
    <w:tmpl w:val="D2D4C88C"/>
    <w:lvl w:ilvl="0" w:tplc="4252AAE6">
      <w:start w:val="1"/>
      <w:numFmt w:val="decimal"/>
      <w:lvlText w:val="%1."/>
      <w:lvlJc w:val="left"/>
      <w:pPr>
        <w:ind w:left="720" w:hanging="360"/>
      </w:pPr>
      <w:rPr>
        <w:rFonts w:ascii="Times New Roman" w:eastAsia="Calibri" w:hAnsi="Times New Roman" w:cs="Times New Roman" w:hint="default"/>
      </w:rPr>
    </w:lvl>
    <w:lvl w:ilvl="1" w:tplc="256C0DD8">
      <w:start w:val="1"/>
      <w:numFmt w:val="lowerLetter"/>
      <w:lvlText w:val="%2."/>
      <w:lvlJc w:val="left"/>
      <w:pPr>
        <w:ind w:left="1440" w:hanging="360"/>
      </w:pPr>
      <w:rPr>
        <w:rFonts w:ascii="Times New Roman" w:eastAsia="Calibri" w:hAnsi="Times New Roman" w:cs="Times New Roman"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46978C0"/>
    <w:multiLevelType w:val="multilevel"/>
    <w:tmpl w:val="D45A251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Times New Roman" w:eastAsia="Times New Roman" w:hAnsi="Times New Roman" w:cs="Times New Roman" w:hint="default"/>
        <w:color w:val="auto"/>
      </w:rPr>
    </w:lvl>
    <w:lvl w:ilvl="2">
      <w:start w:val="1"/>
      <w:numFmt w:val="lowerRoman"/>
      <w:lvlText w:val="%3."/>
      <w:lvlJc w:val="right"/>
      <w:pPr>
        <w:tabs>
          <w:tab w:val="num" w:pos="1800"/>
        </w:tabs>
        <w:ind w:left="1800" w:hanging="360"/>
      </w:pPr>
    </w:lvl>
    <w:lvl w:ilvl="3">
      <w:start w:val="1"/>
      <w:numFmt w:val="decimal"/>
      <w:lvlText w:val="%4."/>
      <w:lvlJc w:val="left"/>
      <w:pPr>
        <w:tabs>
          <w:tab w:val="num" w:pos="2486"/>
        </w:tabs>
        <w:ind w:left="2486" w:hanging="360"/>
      </w:pPr>
    </w:lvl>
    <w:lvl w:ilvl="4">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3" w15:restartNumberingAfterBreak="0">
    <w:nsid w:val="57E77E07"/>
    <w:multiLevelType w:val="hybridMultilevel"/>
    <w:tmpl w:val="34B0C1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8BC5B7B"/>
    <w:multiLevelType w:val="singleLevel"/>
    <w:tmpl w:val="A1D85D98"/>
    <w:lvl w:ilvl="0">
      <w:start w:val="2"/>
      <w:numFmt w:val="lowerRoman"/>
      <w:lvlText w:val="%1."/>
      <w:legacy w:legacy="1" w:legacySpace="0" w:legacyIndent="173"/>
      <w:lvlJc w:val="left"/>
      <w:rPr>
        <w:rFonts w:ascii="Times New Roman" w:hAnsi="Times New Roman" w:cs="Times New Roman" w:hint="default"/>
      </w:rPr>
    </w:lvl>
  </w:abstractNum>
  <w:abstractNum w:abstractNumId="45" w15:restartNumberingAfterBreak="0">
    <w:nsid w:val="59747DEC"/>
    <w:multiLevelType w:val="hybridMultilevel"/>
    <w:tmpl w:val="22209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D91065"/>
    <w:multiLevelType w:val="singleLevel"/>
    <w:tmpl w:val="640C89E4"/>
    <w:lvl w:ilvl="0">
      <w:start w:val="8"/>
      <w:numFmt w:val="lowerLetter"/>
      <w:lvlText w:val="%1."/>
      <w:legacy w:legacy="1" w:legacySpace="0" w:legacyIndent="197"/>
      <w:lvlJc w:val="left"/>
      <w:rPr>
        <w:rFonts w:ascii="Times New Roman" w:hAnsi="Times New Roman" w:cs="Times New Roman" w:hint="default"/>
      </w:rPr>
    </w:lvl>
  </w:abstractNum>
  <w:abstractNum w:abstractNumId="47" w15:restartNumberingAfterBreak="0">
    <w:nsid w:val="5A0C513C"/>
    <w:multiLevelType w:val="singleLevel"/>
    <w:tmpl w:val="A1D85D98"/>
    <w:lvl w:ilvl="0">
      <w:start w:val="2"/>
      <w:numFmt w:val="lowerRoman"/>
      <w:lvlText w:val="%1."/>
      <w:legacy w:legacy="1" w:legacySpace="0" w:legacyIndent="173"/>
      <w:lvlJc w:val="left"/>
      <w:rPr>
        <w:rFonts w:ascii="Times New Roman" w:hAnsi="Times New Roman" w:cs="Times New Roman" w:hint="default"/>
      </w:rPr>
    </w:lvl>
  </w:abstractNum>
  <w:abstractNum w:abstractNumId="48" w15:restartNumberingAfterBreak="0">
    <w:nsid w:val="5AE55F59"/>
    <w:multiLevelType w:val="hybridMultilevel"/>
    <w:tmpl w:val="EF9259C8"/>
    <w:lvl w:ilvl="0" w:tplc="8F149CAC">
      <w:start w:val="1"/>
      <w:numFmt w:val="decimal"/>
      <w:lvlText w:val="%1."/>
      <w:lvlJc w:val="left"/>
      <w:pPr>
        <w:ind w:left="720" w:hanging="360"/>
      </w:pPr>
      <w:rPr>
        <w:rFonts w:hint="default"/>
        <w:b/>
      </w:rPr>
    </w:lvl>
    <w:lvl w:ilvl="1" w:tplc="B8729CBA">
      <w:start w:val="1"/>
      <w:numFmt w:val="lowerLetter"/>
      <w:pStyle w:val="Zwyky"/>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BF876DD"/>
    <w:multiLevelType w:val="hybridMultilevel"/>
    <w:tmpl w:val="8F229B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0EB6411"/>
    <w:multiLevelType w:val="hybridMultilevel"/>
    <w:tmpl w:val="083E75D0"/>
    <w:lvl w:ilvl="0" w:tplc="1A92A732">
      <w:start w:val="1"/>
      <w:numFmt w:val="decimal"/>
      <w:pStyle w:val="Numerowanie"/>
      <w:lvlText w:val="%1."/>
      <w:lvlJc w:val="left"/>
      <w:pPr>
        <w:ind w:left="437" w:hanging="307"/>
      </w:pPr>
      <w:rPr>
        <w:rFonts w:hint="default"/>
      </w:rPr>
    </w:lvl>
    <w:lvl w:ilvl="1" w:tplc="88A80D06">
      <w:start w:val="1"/>
      <w:numFmt w:val="lowerLetter"/>
      <w:pStyle w:val="abc"/>
      <w:lvlText w:val="%2)"/>
      <w:lvlJc w:val="left"/>
      <w:pPr>
        <w:ind w:left="760" w:hanging="306"/>
      </w:pPr>
      <w:rPr>
        <w:rFonts w:hint="default"/>
      </w:rPr>
    </w:lvl>
    <w:lvl w:ilvl="2" w:tplc="1D60393C">
      <w:start w:val="9"/>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CA3F11"/>
    <w:multiLevelType w:val="hybridMultilevel"/>
    <w:tmpl w:val="CA2C8F2A"/>
    <w:lvl w:ilvl="0" w:tplc="B1FC88E4">
      <w:start w:val="1"/>
      <w:numFmt w:val="decimal"/>
      <w:lvlText w:val="%1."/>
      <w:lvlJc w:val="left"/>
      <w:pPr>
        <w:ind w:left="360" w:hanging="360"/>
      </w:pPr>
      <w:rPr>
        <w:rFonts w:ascii="Times New Roman" w:eastAsia="Calibri" w:hAnsi="Times New Roman" w:cs="Times New Roman"/>
        <w:b w:val="0"/>
        <w:i w:val="0"/>
        <w:color w:val="auto"/>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2" w15:restartNumberingAfterBreak="0">
    <w:nsid w:val="681A6F00"/>
    <w:multiLevelType w:val="hybridMultilevel"/>
    <w:tmpl w:val="7CA2EFCC"/>
    <w:lvl w:ilvl="0" w:tplc="009243AA">
      <w:start w:val="1"/>
      <w:numFmt w:val="decimal"/>
      <w:lvlText w:val="%1."/>
      <w:lvlJc w:val="left"/>
      <w:pPr>
        <w:ind w:left="1080" w:hanging="360"/>
      </w:pPr>
      <w:rPr>
        <w:rFonts w:ascii="Times New Roman" w:eastAsia="Calibri" w:hAnsi="Times New Roman" w:cs="Times New Roman"/>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3" w15:restartNumberingAfterBreak="0">
    <w:nsid w:val="6C135130"/>
    <w:multiLevelType w:val="hybridMultilevel"/>
    <w:tmpl w:val="434AE042"/>
    <w:lvl w:ilvl="0" w:tplc="F6CA699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6C68199B"/>
    <w:multiLevelType w:val="singleLevel"/>
    <w:tmpl w:val="E62A9E3A"/>
    <w:lvl w:ilvl="0">
      <w:start w:val="6"/>
      <w:numFmt w:val="lowerLetter"/>
      <w:lvlText w:val="%1."/>
      <w:legacy w:legacy="1" w:legacySpace="0" w:legacyIndent="197"/>
      <w:lvlJc w:val="left"/>
      <w:rPr>
        <w:rFonts w:ascii="Times New Roman" w:hAnsi="Times New Roman" w:cs="Times New Roman" w:hint="default"/>
      </w:rPr>
    </w:lvl>
  </w:abstractNum>
  <w:abstractNum w:abstractNumId="55" w15:restartNumberingAfterBreak="0">
    <w:nsid w:val="6E935E46"/>
    <w:multiLevelType w:val="singleLevel"/>
    <w:tmpl w:val="4944141E"/>
    <w:lvl w:ilvl="0">
      <w:start w:val="1"/>
      <w:numFmt w:val="lowerRoman"/>
      <w:lvlText w:val="%1."/>
      <w:legacy w:legacy="1" w:legacySpace="0" w:legacyIndent="173"/>
      <w:lvlJc w:val="left"/>
      <w:rPr>
        <w:rFonts w:ascii="Times New Roman" w:hAnsi="Times New Roman" w:cs="Times New Roman" w:hint="default"/>
      </w:rPr>
    </w:lvl>
  </w:abstractNum>
  <w:abstractNum w:abstractNumId="56" w15:restartNumberingAfterBreak="0">
    <w:nsid w:val="6F1010A5"/>
    <w:multiLevelType w:val="hybridMultilevel"/>
    <w:tmpl w:val="964450F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6F196FF0"/>
    <w:multiLevelType w:val="hybridMultilevel"/>
    <w:tmpl w:val="5A90C85C"/>
    <w:lvl w:ilvl="0" w:tplc="233AD24E">
      <w:start w:val="1"/>
      <w:numFmt w:val="decimal"/>
      <w:lvlText w:val="%1."/>
      <w:lvlJc w:val="left"/>
      <w:pPr>
        <w:ind w:left="720" w:hanging="360"/>
      </w:pPr>
      <w:rPr>
        <w:rFonts w:ascii="Times New Roman" w:eastAsia="Calibri" w:hAnsi="Times New Roman" w:cs="Times New Roman"/>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750356C8"/>
    <w:multiLevelType w:val="multilevel"/>
    <w:tmpl w:val="EA08BF76"/>
    <w:styleLink w:val="SOWAW"/>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bullet"/>
      <w:lvlText w:val=" "/>
      <w:lvlJc w:val="left"/>
      <w:pPr>
        <w:ind w:left="1440" w:hanging="360"/>
      </w:pPr>
      <w:rPr>
        <w:rFonts w:ascii="-" w:hAnsi="-"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59" w15:restartNumberingAfterBreak="0">
    <w:nsid w:val="771F3E25"/>
    <w:multiLevelType w:val="hybridMultilevel"/>
    <w:tmpl w:val="C196418E"/>
    <w:lvl w:ilvl="0" w:tplc="5584F934">
      <w:start w:val="1"/>
      <w:numFmt w:val="decimal"/>
      <w:lvlText w:val="%1)"/>
      <w:lvlJc w:val="left"/>
      <w:pPr>
        <w:ind w:left="1080" w:hanging="360"/>
      </w:pPr>
      <w:rPr>
        <w:rFonts w:ascii="Times New Roman" w:eastAsia="Calibri" w:hAnsi="Times New Roman" w:cs="Times New Roman"/>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0" w15:restartNumberingAfterBreak="0">
    <w:nsid w:val="77E901BB"/>
    <w:multiLevelType w:val="hybridMultilevel"/>
    <w:tmpl w:val="1EEC95C0"/>
    <w:lvl w:ilvl="0" w:tplc="7EAE6050">
      <w:start w:val="1"/>
      <w:numFmt w:val="decimal"/>
      <w:lvlText w:val="%1)"/>
      <w:lvlJc w:val="left"/>
      <w:pPr>
        <w:ind w:left="644" w:hanging="360"/>
      </w:pPr>
      <w:rPr>
        <w:rFonts w:ascii="Times New Roman" w:eastAsia="Calibri" w:hAnsi="Times New Roman" w:cs="Times New Roman"/>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1" w15:restartNumberingAfterBreak="0">
    <w:nsid w:val="7B596847"/>
    <w:multiLevelType w:val="hybridMultilevel"/>
    <w:tmpl w:val="4984B6FA"/>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48942104">
    <w:abstractNumId w:val="48"/>
  </w:num>
  <w:num w:numId="2" w16cid:durableId="378437147">
    <w:abstractNumId w:val="15"/>
  </w:num>
  <w:num w:numId="3" w16cid:durableId="865098930">
    <w:abstractNumId w:val="50"/>
  </w:num>
  <w:num w:numId="4" w16cid:durableId="1958639019">
    <w:abstractNumId w:val="58"/>
  </w:num>
  <w:num w:numId="5" w16cid:durableId="97113816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9877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9446125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596453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2991009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89164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6346528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550791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3723228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757935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92447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340669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141878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488411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62631929">
    <w:abstractNumId w:val="39"/>
  </w:num>
  <w:num w:numId="20" w16cid:durableId="1238903030">
    <w:abstractNumId w:val="9"/>
  </w:num>
  <w:num w:numId="21" w16cid:durableId="1452553878">
    <w:abstractNumId w:val="3"/>
  </w:num>
  <w:num w:numId="22" w16cid:durableId="1201086855">
    <w:abstractNumId w:val="20"/>
  </w:num>
  <w:num w:numId="23" w16cid:durableId="1914772541">
    <w:abstractNumId w:val="19"/>
  </w:num>
  <w:num w:numId="24" w16cid:durableId="1533609110">
    <w:abstractNumId w:val="29"/>
  </w:num>
  <w:num w:numId="25" w16cid:durableId="1713652758">
    <w:abstractNumId w:val="31"/>
  </w:num>
  <w:num w:numId="26" w16cid:durableId="1224484837">
    <w:abstractNumId w:val="44"/>
  </w:num>
  <w:num w:numId="27" w16cid:durableId="1305695814">
    <w:abstractNumId w:val="54"/>
  </w:num>
  <w:num w:numId="28" w16cid:durableId="959335477">
    <w:abstractNumId w:val="30"/>
  </w:num>
  <w:num w:numId="29" w16cid:durableId="326445578">
    <w:abstractNumId w:val="14"/>
  </w:num>
  <w:num w:numId="30" w16cid:durableId="720321919">
    <w:abstractNumId w:val="46"/>
  </w:num>
  <w:num w:numId="31" w16cid:durableId="573320908">
    <w:abstractNumId w:val="35"/>
  </w:num>
  <w:num w:numId="32" w16cid:durableId="289670190">
    <w:abstractNumId w:val="2"/>
  </w:num>
  <w:num w:numId="33" w16cid:durableId="1124730754">
    <w:abstractNumId w:val="55"/>
  </w:num>
  <w:num w:numId="34" w16cid:durableId="2050836882">
    <w:abstractNumId w:val="47"/>
  </w:num>
  <w:num w:numId="35" w16cid:durableId="615598750">
    <w:abstractNumId w:val="23"/>
  </w:num>
  <w:num w:numId="36" w16cid:durableId="738751178">
    <w:abstractNumId w:val="17"/>
  </w:num>
  <w:num w:numId="37" w16cid:durableId="262880952">
    <w:abstractNumId w:val="25"/>
  </w:num>
  <w:num w:numId="38" w16cid:durableId="1873572446">
    <w:abstractNumId w:val="34"/>
  </w:num>
  <w:num w:numId="39" w16cid:durableId="1128551359">
    <w:abstractNumId w:val="40"/>
  </w:num>
  <w:num w:numId="40" w16cid:durableId="509561378">
    <w:abstractNumId w:val="36"/>
  </w:num>
  <w:num w:numId="41" w16cid:durableId="14667015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4532119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7662771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907603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343841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6093380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28766699">
    <w:abstractNumId w:val="1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261251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12691897">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560350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0835868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8257867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44976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57431949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597370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71801687">
    <w:abstractNumId w:val="26"/>
  </w:num>
  <w:num w:numId="57" w16cid:durableId="888883856">
    <w:abstractNumId w:val="45"/>
  </w:num>
  <w:num w:numId="58" w16cid:durableId="1912619787">
    <w:abstractNumId w:val="12"/>
  </w:num>
  <w:num w:numId="59" w16cid:durableId="1218280160">
    <w:abstractNumId w:val="0"/>
  </w:num>
  <w:num w:numId="60" w16cid:durableId="617100457">
    <w:abstractNumId w:val="61"/>
  </w:num>
  <w:num w:numId="61" w16cid:durableId="660549027">
    <w:abstractNumId w:val="1"/>
  </w:num>
  <w:num w:numId="62" w16cid:durableId="714500036">
    <w:abstractNumId w:val="10"/>
  </w:num>
  <w:num w:numId="63" w16cid:durableId="1447382594">
    <w:abstractNumId w:val="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E77"/>
    <w:rsid w:val="0002627F"/>
    <w:rsid w:val="000264CC"/>
    <w:rsid w:val="00104BE7"/>
    <w:rsid w:val="00123D4D"/>
    <w:rsid w:val="001F604D"/>
    <w:rsid w:val="0021514A"/>
    <w:rsid w:val="00221D4B"/>
    <w:rsid w:val="00235A1B"/>
    <w:rsid w:val="00245855"/>
    <w:rsid w:val="002476AB"/>
    <w:rsid w:val="002B4C56"/>
    <w:rsid w:val="00373E7D"/>
    <w:rsid w:val="003D6E97"/>
    <w:rsid w:val="003E3975"/>
    <w:rsid w:val="003E589D"/>
    <w:rsid w:val="00424BA4"/>
    <w:rsid w:val="00450AD7"/>
    <w:rsid w:val="004B40C5"/>
    <w:rsid w:val="00500040"/>
    <w:rsid w:val="005165A3"/>
    <w:rsid w:val="00546468"/>
    <w:rsid w:val="00551F90"/>
    <w:rsid w:val="00574D40"/>
    <w:rsid w:val="00586710"/>
    <w:rsid w:val="00620F4B"/>
    <w:rsid w:val="00661751"/>
    <w:rsid w:val="00685118"/>
    <w:rsid w:val="00687373"/>
    <w:rsid w:val="006A3CC8"/>
    <w:rsid w:val="006C0CD0"/>
    <w:rsid w:val="006C411D"/>
    <w:rsid w:val="006E3D1C"/>
    <w:rsid w:val="007173C8"/>
    <w:rsid w:val="00736BA3"/>
    <w:rsid w:val="0079554C"/>
    <w:rsid w:val="007C0484"/>
    <w:rsid w:val="007F09E0"/>
    <w:rsid w:val="007F509F"/>
    <w:rsid w:val="007F656E"/>
    <w:rsid w:val="0082643A"/>
    <w:rsid w:val="008A670E"/>
    <w:rsid w:val="00914C75"/>
    <w:rsid w:val="00955BD5"/>
    <w:rsid w:val="009A2B70"/>
    <w:rsid w:val="009C2BBE"/>
    <w:rsid w:val="00A47366"/>
    <w:rsid w:val="00A659CE"/>
    <w:rsid w:val="00AA7855"/>
    <w:rsid w:val="00AC1AF6"/>
    <w:rsid w:val="00AC3475"/>
    <w:rsid w:val="00AC5115"/>
    <w:rsid w:val="00B23E77"/>
    <w:rsid w:val="00BB52A6"/>
    <w:rsid w:val="00BF715C"/>
    <w:rsid w:val="00C74EDB"/>
    <w:rsid w:val="00CC3425"/>
    <w:rsid w:val="00CC40F6"/>
    <w:rsid w:val="00D9598A"/>
    <w:rsid w:val="00DE00B5"/>
    <w:rsid w:val="00E11A5F"/>
    <w:rsid w:val="00E954E2"/>
    <w:rsid w:val="00EA1213"/>
    <w:rsid w:val="00EA6DEB"/>
    <w:rsid w:val="00F025F2"/>
    <w:rsid w:val="00F12BC4"/>
    <w:rsid w:val="00F17FBC"/>
    <w:rsid w:val="00F23D4B"/>
    <w:rsid w:val="00F42FE1"/>
    <w:rsid w:val="00F546C2"/>
    <w:rsid w:val="00FB6443"/>
    <w:rsid w:val="00FF31FD"/>
    <w:rsid w:val="00FF6F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644CA"/>
  <w15:docId w15:val="{5A851827-E195-44F2-B95E-D1E28EEF8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3E77"/>
    <w:pPr>
      <w:spacing w:after="160" w:line="259" w:lineRule="auto"/>
    </w:pPr>
    <w:rPr>
      <w:rFonts w:ascii="Arial" w:eastAsia="Calibri" w:hAnsi="Arial" w:cs="Times New Roman"/>
      <w:sz w:val="16"/>
    </w:rPr>
  </w:style>
  <w:style w:type="paragraph" w:styleId="Nagwek1">
    <w:name w:val="heading 1"/>
    <w:basedOn w:val="Normalny"/>
    <w:next w:val="Normalny"/>
    <w:link w:val="Nagwek1Znak"/>
    <w:qFormat/>
    <w:rsid w:val="00B23E77"/>
    <w:pPr>
      <w:keepNext/>
      <w:suppressAutoHyphens/>
      <w:spacing w:after="0" w:line="240" w:lineRule="auto"/>
      <w:outlineLvl w:val="0"/>
    </w:pPr>
    <w:rPr>
      <w:rFonts w:ascii="Times New Roman" w:eastAsia="Times New Roman" w:hAnsi="Times New Roman"/>
      <w:b/>
      <w:sz w:val="24"/>
      <w:szCs w:val="20"/>
      <w:lang w:val="x-none" w:eastAsia="ar-SA"/>
    </w:rPr>
  </w:style>
  <w:style w:type="paragraph" w:styleId="Nagwek2">
    <w:name w:val="heading 2"/>
    <w:basedOn w:val="Normalny"/>
    <w:next w:val="Normalny"/>
    <w:link w:val="Nagwek2Znak"/>
    <w:qFormat/>
    <w:rsid w:val="00B23E77"/>
    <w:pPr>
      <w:pBdr>
        <w:top w:val="single" w:sz="24" w:space="0" w:color="F6F6F6"/>
        <w:left w:val="single" w:sz="24" w:space="0" w:color="F6F6F6"/>
        <w:bottom w:val="single" w:sz="24" w:space="0" w:color="F6F6F6"/>
        <w:right w:val="single" w:sz="24" w:space="0" w:color="F6F6F6"/>
      </w:pBdr>
      <w:shd w:val="clear" w:color="auto" w:fill="F6F6F6"/>
      <w:spacing w:after="0" w:line="240" w:lineRule="auto"/>
      <w:outlineLvl w:val="1"/>
    </w:pPr>
    <w:rPr>
      <w:rFonts w:eastAsia="Times New Roman"/>
      <w:caps/>
      <w:spacing w:val="15"/>
      <w:lang w:eastAsia="pl-PL"/>
    </w:rPr>
  </w:style>
  <w:style w:type="paragraph" w:styleId="Nagwek3">
    <w:name w:val="heading 3"/>
    <w:basedOn w:val="Normalny"/>
    <w:next w:val="Normalny"/>
    <w:link w:val="Nagwek3Znak"/>
    <w:uiPriority w:val="9"/>
    <w:qFormat/>
    <w:rsid w:val="00B23E77"/>
    <w:pPr>
      <w:keepNext/>
      <w:tabs>
        <w:tab w:val="left" w:pos="1041"/>
      </w:tabs>
      <w:suppressAutoHyphens/>
      <w:snapToGrid w:val="0"/>
      <w:spacing w:after="0" w:line="280" w:lineRule="exact"/>
      <w:outlineLvl w:val="2"/>
    </w:pPr>
    <w:rPr>
      <w:rFonts w:ascii="Times New Roman" w:eastAsia="Times New Roman" w:hAnsi="Times New Roman"/>
      <w:b/>
      <w:bCs/>
      <w:sz w:val="22"/>
      <w:szCs w:val="20"/>
      <w:lang w:val="x-none" w:eastAsia="ar-SA"/>
    </w:rPr>
  </w:style>
  <w:style w:type="paragraph" w:styleId="Nagwek4">
    <w:name w:val="heading 4"/>
    <w:basedOn w:val="Normalny"/>
    <w:next w:val="Normalny"/>
    <w:link w:val="Nagwek4Znak"/>
    <w:uiPriority w:val="9"/>
    <w:qFormat/>
    <w:rsid w:val="00B23E77"/>
    <w:pPr>
      <w:keepNext/>
      <w:suppressAutoHyphens/>
      <w:spacing w:before="240" w:after="60" w:line="240" w:lineRule="auto"/>
      <w:outlineLvl w:val="3"/>
    </w:pPr>
    <w:rPr>
      <w:rFonts w:ascii="Calibri" w:eastAsia="Times New Roman" w:hAnsi="Calibri"/>
      <w:b/>
      <w:bCs/>
      <w:sz w:val="28"/>
      <w:szCs w:val="28"/>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23E77"/>
    <w:rPr>
      <w:rFonts w:ascii="Times New Roman" w:eastAsia="Times New Roman" w:hAnsi="Times New Roman" w:cs="Times New Roman"/>
      <w:b/>
      <w:sz w:val="24"/>
      <w:szCs w:val="20"/>
      <w:lang w:val="x-none" w:eastAsia="ar-SA"/>
    </w:rPr>
  </w:style>
  <w:style w:type="character" w:customStyle="1" w:styleId="Nagwek2Znak">
    <w:name w:val="Nagłówek 2 Znak"/>
    <w:basedOn w:val="Domylnaczcionkaakapitu"/>
    <w:link w:val="Nagwek2"/>
    <w:rsid w:val="00B23E77"/>
    <w:rPr>
      <w:rFonts w:ascii="Arial" w:eastAsia="Times New Roman" w:hAnsi="Arial" w:cs="Times New Roman"/>
      <w:caps/>
      <w:spacing w:val="15"/>
      <w:sz w:val="16"/>
      <w:shd w:val="clear" w:color="auto" w:fill="F6F6F6"/>
      <w:lang w:eastAsia="pl-PL"/>
    </w:rPr>
  </w:style>
  <w:style w:type="character" w:customStyle="1" w:styleId="Nagwek3Znak">
    <w:name w:val="Nagłówek 3 Znak"/>
    <w:basedOn w:val="Domylnaczcionkaakapitu"/>
    <w:link w:val="Nagwek3"/>
    <w:uiPriority w:val="9"/>
    <w:rsid w:val="00B23E77"/>
    <w:rPr>
      <w:rFonts w:ascii="Times New Roman" w:eastAsia="Times New Roman" w:hAnsi="Times New Roman" w:cs="Times New Roman"/>
      <w:b/>
      <w:bCs/>
      <w:szCs w:val="20"/>
      <w:lang w:val="x-none" w:eastAsia="ar-SA"/>
    </w:rPr>
  </w:style>
  <w:style w:type="character" w:customStyle="1" w:styleId="Nagwek4Znak">
    <w:name w:val="Nagłówek 4 Znak"/>
    <w:basedOn w:val="Domylnaczcionkaakapitu"/>
    <w:link w:val="Nagwek4"/>
    <w:uiPriority w:val="9"/>
    <w:rsid w:val="00B23E77"/>
    <w:rPr>
      <w:rFonts w:ascii="Calibri" w:eastAsia="Times New Roman" w:hAnsi="Calibri" w:cs="Times New Roman"/>
      <w:b/>
      <w:bCs/>
      <w:sz w:val="28"/>
      <w:szCs w:val="28"/>
      <w:lang w:val="x-none" w:eastAsia="ar-SA"/>
    </w:rPr>
  </w:style>
  <w:style w:type="paragraph" w:styleId="Nagwek">
    <w:name w:val="header"/>
    <w:basedOn w:val="Normalny"/>
    <w:link w:val="NagwekZnak"/>
    <w:uiPriority w:val="99"/>
    <w:unhideWhenUsed/>
    <w:rsid w:val="00B23E77"/>
    <w:pPr>
      <w:tabs>
        <w:tab w:val="center" w:pos="4536"/>
        <w:tab w:val="right" w:pos="9072"/>
      </w:tabs>
      <w:spacing w:after="0" w:line="240" w:lineRule="auto"/>
    </w:pPr>
    <w:rPr>
      <w:noProof/>
      <w:szCs w:val="18"/>
      <w:lang w:eastAsia="pl-PL"/>
    </w:rPr>
  </w:style>
  <w:style w:type="character" w:customStyle="1" w:styleId="NagwekZnak">
    <w:name w:val="Nagłówek Znak"/>
    <w:basedOn w:val="Domylnaczcionkaakapitu"/>
    <w:link w:val="Nagwek"/>
    <w:uiPriority w:val="99"/>
    <w:rsid w:val="00B23E77"/>
    <w:rPr>
      <w:rFonts w:ascii="Arial" w:eastAsia="Calibri" w:hAnsi="Arial" w:cs="Times New Roman"/>
      <w:noProof/>
      <w:sz w:val="16"/>
      <w:szCs w:val="18"/>
      <w:lang w:eastAsia="pl-PL"/>
    </w:rPr>
  </w:style>
  <w:style w:type="paragraph" w:styleId="Stopka">
    <w:name w:val="footer"/>
    <w:basedOn w:val="Normalny"/>
    <w:link w:val="StopkaZnak"/>
    <w:uiPriority w:val="99"/>
    <w:unhideWhenUsed/>
    <w:rsid w:val="00B23E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23E77"/>
    <w:rPr>
      <w:rFonts w:ascii="Arial" w:eastAsia="Calibri" w:hAnsi="Arial" w:cs="Times New Roman"/>
      <w:sz w:val="16"/>
    </w:rPr>
  </w:style>
  <w:style w:type="paragraph" w:customStyle="1" w:styleId="Adres">
    <w:name w:val="Adres"/>
    <w:basedOn w:val="Normalny"/>
    <w:link w:val="AdresZnak"/>
    <w:qFormat/>
    <w:rsid w:val="00B23E77"/>
    <w:pPr>
      <w:spacing w:line="240" w:lineRule="auto"/>
      <w:jc w:val="center"/>
    </w:pPr>
    <w:rPr>
      <w:color w:val="595959"/>
      <w:sz w:val="28"/>
      <w:szCs w:val="28"/>
    </w:rPr>
  </w:style>
  <w:style w:type="character" w:styleId="Hipercze">
    <w:name w:val="Hyperlink"/>
    <w:uiPriority w:val="99"/>
    <w:unhideWhenUsed/>
    <w:rsid w:val="00B23E77"/>
    <w:rPr>
      <w:color w:val="F15B22"/>
      <w:u w:val="single"/>
    </w:rPr>
  </w:style>
  <w:style w:type="character" w:customStyle="1" w:styleId="AdresZnak">
    <w:name w:val="Adres Znak"/>
    <w:link w:val="Adres"/>
    <w:rsid w:val="00B23E77"/>
    <w:rPr>
      <w:rFonts w:ascii="Arial" w:eastAsia="Calibri" w:hAnsi="Arial" w:cs="Times New Roman"/>
      <w:color w:val="595959"/>
      <w:sz w:val="28"/>
      <w:szCs w:val="28"/>
    </w:rPr>
  </w:style>
  <w:style w:type="paragraph" w:styleId="NormalnyWeb">
    <w:name w:val="Normal (Web)"/>
    <w:basedOn w:val="Normalny"/>
    <w:link w:val="NormalnyWebZnak"/>
    <w:uiPriority w:val="99"/>
    <w:unhideWhenUsed/>
    <w:rsid w:val="00B23E77"/>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Nagowek">
    <w:name w:val="Nagłowek"/>
    <w:basedOn w:val="NormalnyWeb"/>
    <w:link w:val="NagowekChar"/>
    <w:qFormat/>
    <w:rsid w:val="00B23E77"/>
    <w:pPr>
      <w:tabs>
        <w:tab w:val="left" w:pos="1005"/>
      </w:tabs>
      <w:spacing w:after="210"/>
      <w:jc w:val="both"/>
    </w:pPr>
    <w:rPr>
      <w:rFonts w:ascii="Arial" w:hAnsi="Arial" w:cs="Arial"/>
      <w:color w:val="F15B22"/>
      <w:sz w:val="20"/>
      <w:szCs w:val="16"/>
    </w:rPr>
  </w:style>
  <w:style w:type="paragraph" w:styleId="Legenda">
    <w:name w:val="caption"/>
    <w:basedOn w:val="Normalny"/>
    <w:next w:val="Normalny"/>
    <w:uiPriority w:val="35"/>
    <w:qFormat/>
    <w:rsid w:val="00B23E77"/>
    <w:pPr>
      <w:spacing w:after="200" w:line="240" w:lineRule="auto"/>
    </w:pPr>
    <w:rPr>
      <w:i/>
      <w:iCs/>
      <w:color w:val="000000"/>
      <w:szCs w:val="18"/>
    </w:rPr>
  </w:style>
  <w:style w:type="character" w:customStyle="1" w:styleId="NormalnyWebZnak">
    <w:name w:val="Normalny (Web) Znak"/>
    <w:link w:val="NormalnyWeb"/>
    <w:uiPriority w:val="99"/>
    <w:rsid w:val="00B23E77"/>
    <w:rPr>
      <w:rFonts w:ascii="Times New Roman" w:eastAsia="Times New Roman" w:hAnsi="Times New Roman" w:cs="Times New Roman"/>
      <w:sz w:val="24"/>
      <w:szCs w:val="24"/>
      <w:lang w:eastAsia="pl-PL"/>
    </w:rPr>
  </w:style>
  <w:style w:type="character" w:customStyle="1" w:styleId="NagowekChar">
    <w:name w:val="Nagłowek Char"/>
    <w:link w:val="Nagowek"/>
    <w:rsid w:val="00B23E77"/>
    <w:rPr>
      <w:rFonts w:ascii="Arial" w:eastAsia="Times New Roman" w:hAnsi="Arial" w:cs="Arial"/>
      <w:color w:val="F15B22"/>
      <w:sz w:val="20"/>
      <w:szCs w:val="16"/>
      <w:lang w:eastAsia="pl-PL"/>
    </w:rPr>
  </w:style>
  <w:style w:type="paragraph" w:styleId="Tekstpodstawowy">
    <w:name w:val="Body Text"/>
    <w:basedOn w:val="Normalny"/>
    <w:link w:val="TekstpodstawowyZnak"/>
    <w:semiHidden/>
    <w:rsid w:val="00B23E77"/>
    <w:pPr>
      <w:spacing w:after="0" w:line="240" w:lineRule="auto"/>
      <w:jc w:val="center"/>
    </w:pPr>
    <w:rPr>
      <w:rFonts w:eastAsia="Times New Roman"/>
      <w:b/>
      <w:bCs/>
      <w:sz w:val="20"/>
      <w:szCs w:val="20"/>
      <w:lang w:eastAsia="pl-PL"/>
    </w:rPr>
  </w:style>
  <w:style w:type="character" w:customStyle="1" w:styleId="TekstpodstawowyZnak">
    <w:name w:val="Tekst podstawowy Znak"/>
    <w:basedOn w:val="Domylnaczcionkaakapitu"/>
    <w:link w:val="Tekstpodstawowy"/>
    <w:semiHidden/>
    <w:rsid w:val="00B23E77"/>
    <w:rPr>
      <w:rFonts w:ascii="Arial" w:eastAsia="Times New Roman" w:hAnsi="Arial" w:cs="Times New Roman"/>
      <w:b/>
      <w:bCs/>
      <w:sz w:val="20"/>
      <w:szCs w:val="20"/>
      <w:lang w:eastAsia="pl-PL"/>
    </w:rPr>
  </w:style>
  <w:style w:type="table" w:styleId="Tabela-Siatka">
    <w:name w:val="Table Grid"/>
    <w:basedOn w:val="Standardowy"/>
    <w:uiPriority w:val="59"/>
    <w:rsid w:val="00B23E77"/>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ny"/>
    <w:link w:val="ColorfulList-Accent1Char"/>
    <w:uiPriority w:val="34"/>
    <w:qFormat/>
    <w:rsid w:val="00B23E77"/>
    <w:pPr>
      <w:ind w:left="720"/>
      <w:contextualSpacing/>
    </w:pPr>
  </w:style>
  <w:style w:type="paragraph" w:customStyle="1" w:styleId="Zwyky">
    <w:name w:val="Zwykły"/>
    <w:basedOn w:val="NormalnyWeb"/>
    <w:link w:val="ZwykyZnak"/>
    <w:rsid w:val="00B23E77"/>
    <w:pPr>
      <w:numPr>
        <w:ilvl w:val="1"/>
        <w:numId w:val="1"/>
      </w:numPr>
      <w:tabs>
        <w:tab w:val="left" w:pos="1005"/>
      </w:tabs>
      <w:spacing w:after="210" w:line="210" w:lineRule="atLeast"/>
    </w:pPr>
    <w:rPr>
      <w:rFonts w:ascii="Calibri" w:hAnsi="Calibri" w:cs="Arial"/>
      <w:color w:val="000000"/>
      <w:sz w:val="18"/>
      <w:szCs w:val="16"/>
    </w:rPr>
  </w:style>
  <w:style w:type="paragraph" w:customStyle="1" w:styleId="ZwykyTekst">
    <w:name w:val="ZwykłyTekst"/>
    <w:basedOn w:val="Normalny"/>
    <w:link w:val="ZwykyTekstZnak"/>
    <w:qFormat/>
    <w:rsid w:val="00B23E77"/>
    <w:pPr>
      <w:jc w:val="both"/>
    </w:pPr>
    <w:rPr>
      <w:szCs w:val="18"/>
    </w:rPr>
  </w:style>
  <w:style w:type="character" w:customStyle="1" w:styleId="ZwykyZnak">
    <w:name w:val="Zwykły Znak"/>
    <w:link w:val="Zwyky"/>
    <w:rsid w:val="00B23E77"/>
    <w:rPr>
      <w:rFonts w:ascii="Calibri" w:eastAsia="Times New Roman" w:hAnsi="Calibri" w:cs="Arial"/>
      <w:color w:val="000000"/>
      <w:sz w:val="18"/>
      <w:szCs w:val="16"/>
      <w:lang w:eastAsia="pl-PL"/>
    </w:rPr>
  </w:style>
  <w:style w:type="character" w:customStyle="1" w:styleId="ZwykyTekstZnak">
    <w:name w:val="ZwykłyTekst Znak"/>
    <w:link w:val="ZwykyTekst"/>
    <w:rsid w:val="00B23E77"/>
    <w:rPr>
      <w:rFonts w:ascii="Arial" w:eastAsia="Calibri" w:hAnsi="Arial" w:cs="Times New Roman"/>
      <w:sz w:val="16"/>
      <w:szCs w:val="18"/>
    </w:rPr>
  </w:style>
  <w:style w:type="paragraph" w:customStyle="1" w:styleId="PodpisDokumentu">
    <w:name w:val="PodpisDokumentu"/>
    <w:basedOn w:val="ZwykyTekst"/>
    <w:link w:val="PodpisDokumentuZnak"/>
    <w:qFormat/>
    <w:rsid w:val="00B23E77"/>
    <w:pPr>
      <w:jc w:val="right"/>
    </w:pPr>
    <w:rPr>
      <w:sz w:val="14"/>
    </w:rPr>
  </w:style>
  <w:style w:type="character" w:customStyle="1" w:styleId="PodpisDokumentuZnak">
    <w:name w:val="PodpisDokumentu Znak"/>
    <w:link w:val="PodpisDokumentu"/>
    <w:rsid w:val="00B23E77"/>
    <w:rPr>
      <w:rFonts w:ascii="Arial" w:eastAsia="Calibri" w:hAnsi="Arial" w:cs="Times New Roman"/>
      <w:sz w:val="14"/>
      <w:szCs w:val="18"/>
    </w:rPr>
  </w:style>
  <w:style w:type="paragraph" w:styleId="Tekstdymka">
    <w:name w:val="Balloon Text"/>
    <w:basedOn w:val="Normalny"/>
    <w:link w:val="TekstdymkaZnak"/>
    <w:uiPriority w:val="99"/>
    <w:semiHidden/>
    <w:unhideWhenUsed/>
    <w:rsid w:val="00B23E77"/>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B23E77"/>
    <w:rPr>
      <w:rFonts w:ascii="Segoe UI" w:eastAsia="Calibri" w:hAnsi="Segoe UI" w:cs="Segoe UI"/>
      <w:sz w:val="16"/>
      <w:szCs w:val="18"/>
    </w:rPr>
  </w:style>
  <w:style w:type="paragraph" w:customStyle="1" w:styleId="NagwekTabeli">
    <w:name w:val="Nagłówek Tabeli"/>
    <w:basedOn w:val="Normalny"/>
    <w:link w:val="NagwekTabeliZnak"/>
    <w:qFormat/>
    <w:rsid w:val="00B23E77"/>
    <w:pPr>
      <w:spacing w:after="0" w:line="240" w:lineRule="auto"/>
      <w:jc w:val="center"/>
    </w:pPr>
    <w:rPr>
      <w:rFonts w:eastAsia="Times New Roman"/>
      <w:b/>
      <w:szCs w:val="18"/>
      <w:lang w:eastAsia="pl-PL"/>
    </w:rPr>
  </w:style>
  <w:style w:type="character" w:customStyle="1" w:styleId="NagwekTabeliZnak">
    <w:name w:val="Nagłówek Tabeli Znak"/>
    <w:link w:val="NagwekTabeli"/>
    <w:rsid w:val="00B23E77"/>
    <w:rPr>
      <w:rFonts w:ascii="Arial" w:eastAsia="Times New Roman" w:hAnsi="Arial" w:cs="Times New Roman"/>
      <w:b/>
      <w:sz w:val="16"/>
      <w:szCs w:val="18"/>
      <w:lang w:eastAsia="pl-PL"/>
    </w:rPr>
  </w:style>
  <w:style w:type="paragraph" w:customStyle="1" w:styleId="Datadokumentu">
    <w:name w:val="Data dokumentu"/>
    <w:basedOn w:val="Normalny"/>
    <w:link w:val="DatadokumentuZnak"/>
    <w:qFormat/>
    <w:rsid w:val="00B23E77"/>
    <w:pPr>
      <w:jc w:val="right"/>
    </w:pPr>
  </w:style>
  <w:style w:type="paragraph" w:customStyle="1" w:styleId="Wypunktowanie">
    <w:name w:val="Wypunktowanie"/>
    <w:basedOn w:val="ColorfulList-Accent11"/>
    <w:link w:val="WypunktowanieZnak"/>
    <w:qFormat/>
    <w:rsid w:val="00B23E77"/>
    <w:pPr>
      <w:numPr>
        <w:numId w:val="2"/>
      </w:numPr>
    </w:pPr>
    <w:rPr>
      <w:szCs w:val="18"/>
    </w:rPr>
  </w:style>
  <w:style w:type="character" w:customStyle="1" w:styleId="DatadokumentuZnak">
    <w:name w:val="Data dokumentu Znak"/>
    <w:link w:val="Datadokumentu"/>
    <w:rsid w:val="00B23E77"/>
    <w:rPr>
      <w:rFonts w:ascii="Arial" w:eastAsia="Calibri" w:hAnsi="Arial" w:cs="Times New Roman"/>
      <w:sz w:val="16"/>
    </w:rPr>
  </w:style>
  <w:style w:type="character" w:customStyle="1" w:styleId="ColorfulList-Accent1Char">
    <w:name w:val="Colorful List - Accent 1 Char"/>
    <w:link w:val="ColorfulList-Accent11"/>
    <w:uiPriority w:val="34"/>
    <w:rsid w:val="00B23E77"/>
    <w:rPr>
      <w:rFonts w:ascii="Arial" w:eastAsia="Calibri" w:hAnsi="Arial" w:cs="Times New Roman"/>
      <w:sz w:val="16"/>
    </w:rPr>
  </w:style>
  <w:style w:type="character" w:customStyle="1" w:styleId="WypunktowanieZnak">
    <w:name w:val="Wypunktowanie Znak"/>
    <w:link w:val="Wypunktowanie"/>
    <w:rsid w:val="00B23E77"/>
    <w:rPr>
      <w:rFonts w:ascii="Arial" w:eastAsia="Calibri" w:hAnsi="Arial" w:cs="Times New Roman"/>
      <w:sz w:val="16"/>
      <w:szCs w:val="18"/>
    </w:rPr>
  </w:style>
  <w:style w:type="paragraph" w:customStyle="1" w:styleId="Paragraf">
    <w:name w:val="Paragraf"/>
    <w:basedOn w:val="Normalny"/>
    <w:link w:val="ParagrafZnak"/>
    <w:qFormat/>
    <w:rsid w:val="00B23E77"/>
    <w:pPr>
      <w:spacing w:before="220"/>
      <w:jc w:val="center"/>
    </w:pPr>
    <w:rPr>
      <w:b/>
      <w:sz w:val="20"/>
    </w:rPr>
  </w:style>
  <w:style w:type="paragraph" w:customStyle="1" w:styleId="Numerowanie">
    <w:name w:val="Numerowanie"/>
    <w:basedOn w:val="ColorfulList-Accent11"/>
    <w:link w:val="NumerowanieZnak"/>
    <w:qFormat/>
    <w:rsid w:val="00B23E77"/>
    <w:pPr>
      <w:numPr>
        <w:numId w:val="3"/>
      </w:numPr>
      <w:jc w:val="both"/>
    </w:pPr>
  </w:style>
  <w:style w:type="character" w:customStyle="1" w:styleId="ParagrafZnak">
    <w:name w:val="Paragraf Znak"/>
    <w:link w:val="Paragraf"/>
    <w:rsid w:val="00B23E77"/>
    <w:rPr>
      <w:rFonts w:ascii="Arial" w:eastAsia="Calibri" w:hAnsi="Arial" w:cs="Times New Roman"/>
      <w:b/>
      <w:sz w:val="20"/>
    </w:rPr>
  </w:style>
  <w:style w:type="paragraph" w:customStyle="1" w:styleId="abc">
    <w:name w:val="a b c"/>
    <w:basedOn w:val="ColorfulList-Accent11"/>
    <w:link w:val="abcZnak"/>
    <w:qFormat/>
    <w:rsid w:val="00B23E77"/>
    <w:pPr>
      <w:numPr>
        <w:ilvl w:val="1"/>
        <w:numId w:val="3"/>
      </w:numPr>
      <w:jc w:val="both"/>
    </w:pPr>
  </w:style>
  <w:style w:type="character" w:customStyle="1" w:styleId="NumerowanieZnak">
    <w:name w:val="Numerowanie Znak"/>
    <w:link w:val="Numerowanie"/>
    <w:rsid w:val="00B23E77"/>
    <w:rPr>
      <w:rFonts w:ascii="Arial" w:eastAsia="Calibri" w:hAnsi="Arial" w:cs="Times New Roman"/>
      <w:sz w:val="16"/>
    </w:rPr>
  </w:style>
  <w:style w:type="paragraph" w:customStyle="1" w:styleId="Numerumowy">
    <w:name w:val="Numer umowy"/>
    <w:basedOn w:val="Normalny"/>
    <w:link w:val="NumerumowyZnak"/>
    <w:qFormat/>
    <w:rsid w:val="00B23E77"/>
    <w:rPr>
      <w:color w:val="B2ADAC"/>
    </w:rPr>
  </w:style>
  <w:style w:type="character" w:customStyle="1" w:styleId="abcZnak">
    <w:name w:val="a b c Znak"/>
    <w:link w:val="abc"/>
    <w:rsid w:val="00B23E77"/>
    <w:rPr>
      <w:rFonts w:ascii="Arial" w:eastAsia="Calibri" w:hAnsi="Arial" w:cs="Times New Roman"/>
      <w:sz w:val="16"/>
    </w:rPr>
  </w:style>
  <w:style w:type="character" w:customStyle="1" w:styleId="NumerumowyZnak">
    <w:name w:val="Numer umowy Znak"/>
    <w:link w:val="Numerumowy"/>
    <w:rsid w:val="00B23E77"/>
    <w:rPr>
      <w:rFonts w:ascii="Arial" w:eastAsia="Calibri" w:hAnsi="Arial" w:cs="Times New Roman"/>
      <w:color w:val="B2ADAC"/>
      <w:sz w:val="16"/>
    </w:rPr>
  </w:style>
  <w:style w:type="paragraph" w:styleId="Tekstpodstawowywcity">
    <w:name w:val="Body Text Indent"/>
    <w:basedOn w:val="Normalny"/>
    <w:link w:val="TekstpodstawowywcityZnak"/>
    <w:uiPriority w:val="99"/>
    <w:unhideWhenUsed/>
    <w:rsid w:val="00B23E77"/>
    <w:pPr>
      <w:spacing w:after="120"/>
      <w:ind w:left="283"/>
    </w:pPr>
  </w:style>
  <w:style w:type="character" w:customStyle="1" w:styleId="TekstpodstawowywcityZnak">
    <w:name w:val="Tekst podstawowy wcięty Znak"/>
    <w:basedOn w:val="Domylnaczcionkaakapitu"/>
    <w:link w:val="Tekstpodstawowywcity"/>
    <w:uiPriority w:val="99"/>
    <w:rsid w:val="00B23E77"/>
    <w:rPr>
      <w:rFonts w:ascii="Arial" w:eastAsia="Calibri" w:hAnsi="Arial" w:cs="Times New Roman"/>
      <w:sz w:val="16"/>
    </w:rPr>
  </w:style>
  <w:style w:type="paragraph" w:styleId="Tytu">
    <w:name w:val="Title"/>
    <w:basedOn w:val="Normalny"/>
    <w:next w:val="Podtytu"/>
    <w:link w:val="TytuZnak"/>
    <w:qFormat/>
    <w:rsid w:val="00B23E77"/>
    <w:pPr>
      <w:suppressAutoHyphens/>
      <w:spacing w:after="0" w:line="240" w:lineRule="auto"/>
      <w:jc w:val="center"/>
    </w:pPr>
    <w:rPr>
      <w:rFonts w:ascii="Times New Roman" w:eastAsia="Times New Roman" w:hAnsi="Times New Roman"/>
      <w:b/>
      <w:sz w:val="24"/>
      <w:szCs w:val="20"/>
      <w:lang w:eastAsia="ar-SA"/>
    </w:rPr>
  </w:style>
  <w:style w:type="character" w:customStyle="1" w:styleId="TytuZnak">
    <w:name w:val="Tytuł Znak"/>
    <w:basedOn w:val="Domylnaczcionkaakapitu"/>
    <w:link w:val="Tytu"/>
    <w:rsid w:val="00B23E77"/>
    <w:rPr>
      <w:rFonts w:ascii="Times New Roman" w:eastAsia="Times New Roman" w:hAnsi="Times New Roman" w:cs="Times New Roman"/>
      <w:b/>
      <w:sz w:val="24"/>
      <w:szCs w:val="20"/>
      <w:lang w:eastAsia="ar-SA"/>
    </w:rPr>
  </w:style>
  <w:style w:type="paragraph" w:styleId="Podtytu">
    <w:name w:val="Subtitle"/>
    <w:basedOn w:val="Nagwek"/>
    <w:next w:val="Tekstpodstawowy"/>
    <w:link w:val="PodtytuZnak"/>
    <w:qFormat/>
    <w:rsid w:val="00B23E77"/>
    <w:pPr>
      <w:keepNext/>
      <w:tabs>
        <w:tab w:val="clear" w:pos="4536"/>
        <w:tab w:val="clear" w:pos="9072"/>
      </w:tabs>
      <w:suppressAutoHyphens/>
      <w:spacing w:before="240" w:after="120"/>
      <w:jc w:val="center"/>
    </w:pPr>
    <w:rPr>
      <w:rFonts w:eastAsia="Lucida Sans Unicode" w:cs="Tahoma"/>
      <w:i/>
      <w:iCs/>
      <w:noProof w:val="0"/>
      <w:sz w:val="28"/>
      <w:szCs w:val="28"/>
      <w:lang w:eastAsia="ar-SA"/>
    </w:rPr>
  </w:style>
  <w:style w:type="character" w:customStyle="1" w:styleId="PodtytuZnak">
    <w:name w:val="Podtytuł Znak"/>
    <w:basedOn w:val="Domylnaczcionkaakapitu"/>
    <w:link w:val="Podtytu"/>
    <w:rsid w:val="00B23E77"/>
    <w:rPr>
      <w:rFonts w:ascii="Arial" w:eastAsia="Lucida Sans Unicode" w:hAnsi="Arial" w:cs="Tahoma"/>
      <w:i/>
      <w:iCs/>
      <w:sz w:val="28"/>
      <w:szCs w:val="28"/>
      <w:lang w:eastAsia="ar-SA"/>
    </w:rPr>
  </w:style>
  <w:style w:type="character" w:styleId="Odwoaniedokomentarza">
    <w:name w:val="annotation reference"/>
    <w:uiPriority w:val="99"/>
    <w:semiHidden/>
    <w:unhideWhenUsed/>
    <w:rsid w:val="00B23E77"/>
    <w:rPr>
      <w:sz w:val="16"/>
      <w:szCs w:val="16"/>
    </w:rPr>
  </w:style>
  <w:style w:type="paragraph" w:styleId="Tekstpodstawowy2">
    <w:name w:val="Body Text 2"/>
    <w:basedOn w:val="Normalny"/>
    <w:link w:val="Tekstpodstawowy2Znak"/>
    <w:uiPriority w:val="99"/>
    <w:unhideWhenUsed/>
    <w:rsid w:val="00B23E77"/>
    <w:pPr>
      <w:suppressAutoHyphens/>
      <w:spacing w:after="120" w:line="480" w:lineRule="auto"/>
    </w:pPr>
    <w:rPr>
      <w:rFonts w:ascii="Times New Roman" w:eastAsia="Times New Roman" w:hAnsi="Times New Roman"/>
      <w:sz w:val="24"/>
      <w:szCs w:val="20"/>
      <w:lang w:eastAsia="ar-SA"/>
    </w:rPr>
  </w:style>
  <w:style w:type="character" w:customStyle="1" w:styleId="Tekstpodstawowy2Znak">
    <w:name w:val="Tekst podstawowy 2 Znak"/>
    <w:basedOn w:val="Domylnaczcionkaakapitu"/>
    <w:link w:val="Tekstpodstawowy2"/>
    <w:uiPriority w:val="99"/>
    <w:rsid w:val="00B23E77"/>
    <w:rPr>
      <w:rFonts w:ascii="Times New Roman" w:eastAsia="Times New Roman" w:hAnsi="Times New Roman" w:cs="Times New Roman"/>
      <w:sz w:val="24"/>
      <w:szCs w:val="20"/>
      <w:lang w:eastAsia="ar-SA"/>
    </w:rPr>
  </w:style>
  <w:style w:type="paragraph" w:customStyle="1" w:styleId="Nagowek2a">
    <w:name w:val="Nagłowek 2a"/>
    <w:basedOn w:val="NormalnyWeb"/>
    <w:link w:val="Nagowek2aZnak"/>
    <w:qFormat/>
    <w:rsid w:val="00B23E77"/>
    <w:pPr>
      <w:tabs>
        <w:tab w:val="left" w:pos="1005"/>
      </w:tabs>
      <w:spacing w:after="210"/>
      <w:jc w:val="both"/>
    </w:pPr>
    <w:rPr>
      <w:rFonts w:ascii="Arial" w:hAnsi="Arial" w:cs="Arial"/>
      <w:color w:val="CF4D22"/>
      <w:sz w:val="20"/>
      <w:szCs w:val="16"/>
    </w:rPr>
  </w:style>
  <w:style w:type="character" w:customStyle="1" w:styleId="Nagowek2aZnak">
    <w:name w:val="Nagłowek 2a Znak"/>
    <w:link w:val="Nagowek2a"/>
    <w:rsid w:val="00B23E77"/>
    <w:rPr>
      <w:rFonts w:ascii="Arial" w:eastAsia="Times New Roman" w:hAnsi="Arial" w:cs="Arial"/>
      <w:color w:val="CF4D22"/>
      <w:sz w:val="20"/>
      <w:szCs w:val="16"/>
      <w:lang w:eastAsia="pl-PL"/>
    </w:rPr>
  </w:style>
  <w:style w:type="paragraph" w:styleId="Tekstkomentarza">
    <w:name w:val="annotation text"/>
    <w:basedOn w:val="Normalny"/>
    <w:link w:val="TekstkomentarzaZnak"/>
    <w:uiPriority w:val="99"/>
    <w:unhideWhenUsed/>
    <w:rsid w:val="00B23E77"/>
    <w:pPr>
      <w:suppressAutoHyphens/>
      <w:spacing w:after="0" w:line="240" w:lineRule="auto"/>
    </w:pPr>
    <w:rPr>
      <w:rFonts w:ascii="Times New Roman" w:eastAsia="Times New Roman" w:hAnsi="Times New Roman"/>
      <w:sz w:val="20"/>
      <w:szCs w:val="20"/>
      <w:lang w:val="x-none" w:eastAsia="ar-SA"/>
    </w:rPr>
  </w:style>
  <w:style w:type="character" w:customStyle="1" w:styleId="TekstkomentarzaZnak">
    <w:name w:val="Tekst komentarza Znak"/>
    <w:basedOn w:val="Domylnaczcionkaakapitu"/>
    <w:link w:val="Tekstkomentarza"/>
    <w:uiPriority w:val="99"/>
    <w:rsid w:val="00B23E77"/>
    <w:rPr>
      <w:rFonts w:ascii="Times New Roman" w:eastAsia="Times New Roman" w:hAnsi="Times New Roman" w:cs="Times New Roman"/>
      <w:sz w:val="20"/>
      <w:szCs w:val="20"/>
      <w:lang w:val="x-none" w:eastAsia="ar-SA"/>
    </w:rPr>
  </w:style>
  <w:style w:type="character" w:customStyle="1" w:styleId="apple-converted-space">
    <w:name w:val="apple-converted-space"/>
    <w:rsid w:val="00B23E77"/>
  </w:style>
  <w:style w:type="paragraph" w:styleId="Tematkomentarza">
    <w:name w:val="annotation subject"/>
    <w:basedOn w:val="Tekstkomentarza"/>
    <w:next w:val="Tekstkomentarza"/>
    <w:link w:val="TematkomentarzaZnak"/>
    <w:uiPriority w:val="99"/>
    <w:semiHidden/>
    <w:unhideWhenUsed/>
    <w:rsid w:val="00B23E77"/>
    <w:pPr>
      <w:suppressAutoHyphens w:val="0"/>
      <w:spacing w:after="160"/>
    </w:pPr>
    <w:rPr>
      <w:rFonts w:ascii="Arial" w:eastAsia="Calibri" w:hAnsi="Arial"/>
      <w:b/>
      <w:bCs/>
      <w:lang w:val="pl-PL" w:eastAsia="en-US"/>
    </w:rPr>
  </w:style>
  <w:style w:type="character" w:customStyle="1" w:styleId="TematkomentarzaZnak">
    <w:name w:val="Temat komentarza Znak"/>
    <w:basedOn w:val="TekstkomentarzaZnak"/>
    <w:link w:val="Tematkomentarza"/>
    <w:uiPriority w:val="99"/>
    <w:semiHidden/>
    <w:rsid w:val="00B23E77"/>
    <w:rPr>
      <w:rFonts w:ascii="Arial" w:eastAsia="Calibri" w:hAnsi="Arial" w:cs="Times New Roman"/>
      <w:b/>
      <w:bCs/>
      <w:sz w:val="20"/>
      <w:szCs w:val="20"/>
      <w:lang w:val="x-none" w:eastAsia="ar-SA"/>
    </w:rPr>
  </w:style>
  <w:style w:type="paragraph" w:styleId="Akapitzlist">
    <w:name w:val="List Paragraph"/>
    <w:aliases w:val="Podsis rysunku,List Paragraph,L1,Akapit z listą5,T_SZ_List Paragraph,Akapit normalny,Bullet Number,List Paragraph1,lp1,List Paragraph2,ISCG Numerowanie,lp11,List Paragraph11,Bullet 1,Use Case List Paragraph,Body MS Bullet,BulletC,Wyliczan"/>
    <w:basedOn w:val="Normalny"/>
    <w:link w:val="AkapitzlistZnak"/>
    <w:uiPriority w:val="34"/>
    <w:qFormat/>
    <w:rsid w:val="00B23E77"/>
    <w:pPr>
      <w:ind w:left="720"/>
      <w:contextualSpacing/>
    </w:pPr>
  </w:style>
  <w:style w:type="paragraph" w:styleId="Poprawka">
    <w:name w:val="Revision"/>
    <w:hidden/>
    <w:uiPriority w:val="99"/>
    <w:semiHidden/>
    <w:rsid w:val="00B23E77"/>
    <w:pPr>
      <w:spacing w:after="0" w:line="240" w:lineRule="auto"/>
    </w:pPr>
    <w:rPr>
      <w:rFonts w:ascii="Arial" w:eastAsia="Calibri" w:hAnsi="Arial" w:cs="Times New Roman"/>
      <w:sz w:val="16"/>
    </w:rPr>
  </w:style>
  <w:style w:type="numbering" w:customStyle="1" w:styleId="SOWAW">
    <w:name w:val="SOWAW"/>
    <w:uiPriority w:val="99"/>
    <w:rsid w:val="00B23E77"/>
    <w:pPr>
      <w:numPr>
        <w:numId w:val="4"/>
      </w:numPr>
    </w:pPr>
  </w:style>
  <w:style w:type="paragraph" w:styleId="Mapadokumentu">
    <w:name w:val="Document Map"/>
    <w:basedOn w:val="Normalny"/>
    <w:link w:val="MapadokumentuZnak"/>
    <w:uiPriority w:val="99"/>
    <w:semiHidden/>
    <w:unhideWhenUsed/>
    <w:rsid w:val="00B23E77"/>
    <w:pPr>
      <w:spacing w:after="0" w:line="240" w:lineRule="auto"/>
    </w:pPr>
    <w:rPr>
      <w:rFonts w:ascii="Times New Roman" w:hAnsi="Times New Roman"/>
      <w:sz w:val="24"/>
      <w:szCs w:val="24"/>
    </w:rPr>
  </w:style>
  <w:style w:type="character" w:customStyle="1" w:styleId="MapadokumentuZnak">
    <w:name w:val="Mapa dokumentu Znak"/>
    <w:basedOn w:val="Domylnaczcionkaakapitu"/>
    <w:link w:val="Mapadokumentu"/>
    <w:uiPriority w:val="99"/>
    <w:semiHidden/>
    <w:rsid w:val="00B23E77"/>
    <w:rPr>
      <w:rFonts w:ascii="Times New Roman" w:eastAsia="Calibri" w:hAnsi="Times New Roman" w:cs="Times New Roman"/>
      <w:sz w:val="24"/>
      <w:szCs w:val="24"/>
    </w:rPr>
  </w:style>
  <w:style w:type="paragraph" w:customStyle="1" w:styleId="Kolorowalistaakcent11">
    <w:name w:val="Kolorowa lista — akcent 11"/>
    <w:basedOn w:val="Normalny"/>
    <w:uiPriority w:val="34"/>
    <w:qFormat/>
    <w:rsid w:val="00B23E77"/>
    <w:pPr>
      <w:ind w:left="720"/>
      <w:contextualSpacing/>
    </w:pPr>
  </w:style>
  <w:style w:type="character" w:customStyle="1" w:styleId="WW8Num1z0">
    <w:name w:val="WW8Num1z0"/>
    <w:rsid w:val="00B23E77"/>
    <w:rPr>
      <w:rFonts w:ascii="Times New Roman" w:hAnsi="Times New Roman"/>
      <w:b w:val="0"/>
      <w:i w:val="0"/>
      <w:sz w:val="24"/>
      <w:u w:val="none"/>
    </w:rPr>
  </w:style>
  <w:style w:type="character" w:customStyle="1" w:styleId="WW8Num2z0">
    <w:name w:val="WW8Num2z0"/>
    <w:rsid w:val="00B23E77"/>
    <w:rPr>
      <w:rFonts w:ascii="Times New Roman" w:hAnsi="Times New Roman" w:cs="Times New Roman"/>
    </w:rPr>
  </w:style>
  <w:style w:type="character" w:customStyle="1" w:styleId="WW8Num3z0">
    <w:name w:val="WW8Num3z0"/>
    <w:rsid w:val="00B23E77"/>
    <w:rPr>
      <w:rFonts w:ascii="Times New Roman" w:hAnsi="Times New Roman" w:cs="Times New Roman"/>
    </w:rPr>
  </w:style>
  <w:style w:type="character" w:customStyle="1" w:styleId="Absatz-Standardschriftart">
    <w:name w:val="Absatz-Standardschriftart"/>
    <w:rsid w:val="00B23E77"/>
  </w:style>
  <w:style w:type="character" w:customStyle="1" w:styleId="WW-Absatz-Standardschriftart">
    <w:name w:val="WW-Absatz-Standardschriftart"/>
    <w:rsid w:val="00B23E77"/>
  </w:style>
  <w:style w:type="character" w:customStyle="1" w:styleId="WW-Absatz-Standardschriftart1">
    <w:name w:val="WW-Absatz-Standardschriftart1"/>
    <w:rsid w:val="00B23E77"/>
  </w:style>
  <w:style w:type="character" w:customStyle="1" w:styleId="WW-Absatz-Standardschriftart11">
    <w:name w:val="WW-Absatz-Standardschriftart11"/>
    <w:rsid w:val="00B23E77"/>
  </w:style>
  <w:style w:type="character" w:customStyle="1" w:styleId="WW-Absatz-Standardschriftart111">
    <w:name w:val="WW-Absatz-Standardschriftart111"/>
    <w:rsid w:val="00B23E77"/>
  </w:style>
  <w:style w:type="character" w:customStyle="1" w:styleId="WW-Absatz-Standardschriftart1111">
    <w:name w:val="WW-Absatz-Standardschriftart1111"/>
    <w:rsid w:val="00B23E77"/>
  </w:style>
  <w:style w:type="character" w:customStyle="1" w:styleId="WW-Absatz-Standardschriftart11111">
    <w:name w:val="WW-Absatz-Standardschriftart11111"/>
    <w:rsid w:val="00B23E77"/>
  </w:style>
  <w:style w:type="character" w:customStyle="1" w:styleId="WW-Absatz-Standardschriftart111111">
    <w:name w:val="WW-Absatz-Standardschriftart111111"/>
    <w:rsid w:val="00B23E77"/>
  </w:style>
  <w:style w:type="character" w:customStyle="1" w:styleId="WW-Absatz-Standardschriftart1111111">
    <w:name w:val="WW-Absatz-Standardschriftart1111111"/>
    <w:rsid w:val="00B23E77"/>
  </w:style>
  <w:style w:type="character" w:customStyle="1" w:styleId="WW8Num4z0">
    <w:name w:val="WW8Num4z0"/>
    <w:rsid w:val="00B23E77"/>
    <w:rPr>
      <w:rFonts w:ascii="Times New Roman" w:hAnsi="Times New Roman"/>
      <w:b w:val="0"/>
      <w:i w:val="0"/>
      <w:sz w:val="24"/>
      <w:u w:val="none"/>
    </w:rPr>
  </w:style>
  <w:style w:type="character" w:customStyle="1" w:styleId="WW8Num5z0">
    <w:name w:val="WW8Num5z0"/>
    <w:rsid w:val="00B23E77"/>
    <w:rPr>
      <w:rFonts w:ascii="Times New Roman" w:hAnsi="Times New Roman"/>
      <w:b w:val="0"/>
      <w:i w:val="0"/>
      <w:sz w:val="24"/>
      <w:u w:val="none"/>
    </w:rPr>
  </w:style>
  <w:style w:type="character" w:customStyle="1" w:styleId="WW8Num6z0">
    <w:name w:val="WW8Num6z0"/>
    <w:rsid w:val="00B23E77"/>
    <w:rPr>
      <w:rFonts w:ascii="Times New Roman" w:hAnsi="Times New Roman"/>
      <w:b w:val="0"/>
      <w:i w:val="0"/>
      <w:sz w:val="24"/>
      <w:u w:val="none"/>
    </w:rPr>
  </w:style>
  <w:style w:type="character" w:customStyle="1" w:styleId="WW8Num7z0">
    <w:name w:val="WW8Num7z0"/>
    <w:rsid w:val="00B23E77"/>
    <w:rPr>
      <w:rFonts w:ascii="Times New Roman" w:hAnsi="Times New Roman"/>
      <w:b w:val="0"/>
      <w:i w:val="0"/>
      <w:sz w:val="24"/>
      <w:u w:val="none"/>
    </w:rPr>
  </w:style>
  <w:style w:type="character" w:customStyle="1" w:styleId="WW8Num9z0">
    <w:name w:val="WW8Num9z0"/>
    <w:rsid w:val="00B23E77"/>
    <w:rPr>
      <w:rFonts w:ascii="Times New Roman" w:eastAsia="Times New Roman" w:hAnsi="Times New Roman" w:cs="Times New Roman"/>
    </w:rPr>
  </w:style>
  <w:style w:type="character" w:customStyle="1" w:styleId="WW8Num9z1">
    <w:name w:val="WW8Num9z1"/>
    <w:rsid w:val="00B23E77"/>
    <w:rPr>
      <w:rFonts w:ascii="Courier New" w:hAnsi="Courier New"/>
    </w:rPr>
  </w:style>
  <w:style w:type="character" w:customStyle="1" w:styleId="WW8Num9z2">
    <w:name w:val="WW8Num9z2"/>
    <w:rsid w:val="00B23E77"/>
    <w:rPr>
      <w:rFonts w:ascii="Wingdings" w:hAnsi="Wingdings"/>
    </w:rPr>
  </w:style>
  <w:style w:type="character" w:customStyle="1" w:styleId="WW8Num9z3">
    <w:name w:val="WW8Num9z3"/>
    <w:rsid w:val="00B23E77"/>
    <w:rPr>
      <w:rFonts w:ascii="Symbol" w:hAnsi="Symbol"/>
    </w:rPr>
  </w:style>
  <w:style w:type="character" w:customStyle="1" w:styleId="WW8Num10z0">
    <w:name w:val="WW8Num10z0"/>
    <w:rsid w:val="00B23E77"/>
    <w:rPr>
      <w:rFonts w:ascii="Times New Roman" w:eastAsia="Times New Roman" w:hAnsi="Times New Roman" w:cs="Times New Roman"/>
    </w:rPr>
  </w:style>
  <w:style w:type="character" w:customStyle="1" w:styleId="WW8Num10z1">
    <w:name w:val="WW8Num10z1"/>
    <w:rsid w:val="00B23E77"/>
    <w:rPr>
      <w:rFonts w:ascii="Courier New" w:hAnsi="Courier New"/>
    </w:rPr>
  </w:style>
  <w:style w:type="character" w:customStyle="1" w:styleId="WW8Num10z2">
    <w:name w:val="WW8Num10z2"/>
    <w:rsid w:val="00B23E77"/>
    <w:rPr>
      <w:rFonts w:ascii="Wingdings" w:hAnsi="Wingdings"/>
    </w:rPr>
  </w:style>
  <w:style w:type="character" w:customStyle="1" w:styleId="WW8Num10z3">
    <w:name w:val="WW8Num10z3"/>
    <w:rsid w:val="00B23E77"/>
    <w:rPr>
      <w:rFonts w:ascii="Symbol" w:hAnsi="Symbol"/>
    </w:rPr>
  </w:style>
  <w:style w:type="character" w:customStyle="1" w:styleId="WW8Num11z0">
    <w:name w:val="WW8Num11z0"/>
    <w:rsid w:val="00B23E77"/>
    <w:rPr>
      <w:rFonts w:ascii="Times New Roman" w:hAnsi="Times New Roman"/>
      <w:b w:val="0"/>
      <w:i w:val="0"/>
      <w:sz w:val="24"/>
      <w:u w:val="none"/>
    </w:rPr>
  </w:style>
  <w:style w:type="character" w:customStyle="1" w:styleId="WW8NumSt2z0">
    <w:name w:val="WW8NumSt2z0"/>
    <w:rsid w:val="00B23E77"/>
    <w:rPr>
      <w:rFonts w:ascii="Wingdings" w:hAnsi="Wingdings"/>
      <w:b w:val="0"/>
      <w:i w:val="0"/>
      <w:sz w:val="24"/>
      <w:u w:val="none"/>
    </w:rPr>
  </w:style>
  <w:style w:type="character" w:customStyle="1" w:styleId="WW8NumSt3z0">
    <w:name w:val="WW8NumSt3z0"/>
    <w:rsid w:val="00B23E77"/>
    <w:rPr>
      <w:rFonts w:ascii="Times New Roman" w:hAnsi="Times New Roman"/>
      <w:b w:val="0"/>
      <w:i w:val="0"/>
      <w:sz w:val="24"/>
      <w:u w:val="none"/>
    </w:rPr>
  </w:style>
  <w:style w:type="character" w:customStyle="1" w:styleId="WW8NumSt5z0">
    <w:name w:val="WW8NumSt5z0"/>
    <w:rsid w:val="00B23E77"/>
    <w:rPr>
      <w:rFonts w:ascii="Times New Roman" w:hAnsi="Times New Roman"/>
      <w:b w:val="0"/>
      <w:i w:val="0"/>
      <w:sz w:val="24"/>
      <w:u w:val="none"/>
    </w:rPr>
  </w:style>
  <w:style w:type="character" w:styleId="Numerstrony">
    <w:name w:val="page number"/>
    <w:basedOn w:val="Domylnaczcionkaakapitu"/>
    <w:semiHidden/>
    <w:rsid w:val="00B23E77"/>
  </w:style>
  <w:style w:type="character" w:styleId="UyteHipercze">
    <w:name w:val="FollowedHyperlink"/>
    <w:uiPriority w:val="99"/>
    <w:semiHidden/>
    <w:rsid w:val="00B23E77"/>
    <w:rPr>
      <w:color w:val="800000"/>
      <w:u w:val="single"/>
    </w:rPr>
  </w:style>
  <w:style w:type="character" w:customStyle="1" w:styleId="Symbolewypunktowania">
    <w:name w:val="Symbole wypunktowania"/>
    <w:rsid w:val="00B23E77"/>
    <w:rPr>
      <w:rFonts w:ascii="StarSymbol" w:eastAsia="StarSymbol" w:hAnsi="StarSymbol" w:cs="StarSymbol"/>
      <w:sz w:val="18"/>
      <w:szCs w:val="18"/>
    </w:rPr>
  </w:style>
  <w:style w:type="paragraph" w:styleId="Lista">
    <w:name w:val="List"/>
    <w:basedOn w:val="Tekstpodstawowy"/>
    <w:semiHidden/>
    <w:rsid w:val="00B23E77"/>
    <w:pPr>
      <w:suppressAutoHyphens/>
      <w:jc w:val="both"/>
    </w:pPr>
    <w:rPr>
      <w:rFonts w:ascii="Times New Roman" w:hAnsi="Times New Roman" w:cs="Tahoma"/>
      <w:b w:val="0"/>
      <w:bCs w:val="0"/>
      <w:sz w:val="24"/>
      <w:lang w:val="x-none" w:eastAsia="ar-SA"/>
    </w:rPr>
  </w:style>
  <w:style w:type="paragraph" w:styleId="Podpis">
    <w:name w:val="Signature"/>
    <w:basedOn w:val="Normalny"/>
    <w:link w:val="PodpisZnak"/>
    <w:semiHidden/>
    <w:rsid w:val="00B23E77"/>
    <w:pPr>
      <w:suppressLineNumbers/>
      <w:suppressAutoHyphens/>
      <w:spacing w:before="120" w:after="120" w:line="240" w:lineRule="auto"/>
    </w:pPr>
    <w:rPr>
      <w:rFonts w:ascii="Times New Roman" w:eastAsia="Times New Roman" w:hAnsi="Times New Roman"/>
      <w:i/>
      <w:iCs/>
      <w:sz w:val="24"/>
      <w:szCs w:val="24"/>
      <w:lang w:val="x-none" w:eastAsia="ar-SA"/>
    </w:rPr>
  </w:style>
  <w:style w:type="character" w:customStyle="1" w:styleId="PodpisZnak">
    <w:name w:val="Podpis Znak"/>
    <w:basedOn w:val="Domylnaczcionkaakapitu"/>
    <w:link w:val="Podpis"/>
    <w:semiHidden/>
    <w:rsid w:val="00B23E77"/>
    <w:rPr>
      <w:rFonts w:ascii="Times New Roman" w:eastAsia="Times New Roman" w:hAnsi="Times New Roman" w:cs="Times New Roman"/>
      <w:i/>
      <w:iCs/>
      <w:sz w:val="24"/>
      <w:szCs w:val="24"/>
      <w:lang w:val="x-none" w:eastAsia="ar-SA"/>
    </w:rPr>
  </w:style>
  <w:style w:type="paragraph" w:customStyle="1" w:styleId="Indeks">
    <w:name w:val="Indeks"/>
    <w:basedOn w:val="Normalny"/>
    <w:rsid w:val="00B23E77"/>
    <w:pPr>
      <w:suppressLineNumbers/>
      <w:suppressAutoHyphens/>
      <w:spacing w:after="0" w:line="240" w:lineRule="auto"/>
    </w:pPr>
    <w:rPr>
      <w:rFonts w:ascii="Times New Roman" w:eastAsia="Times New Roman" w:hAnsi="Times New Roman" w:cs="Tahoma"/>
      <w:sz w:val="24"/>
      <w:szCs w:val="20"/>
      <w:lang w:eastAsia="ar-SA"/>
    </w:rPr>
  </w:style>
  <w:style w:type="paragraph" w:customStyle="1" w:styleId="Zawartoramki">
    <w:name w:val="Zawartość ramki"/>
    <w:basedOn w:val="Tekstpodstawowy"/>
    <w:rsid w:val="00B23E77"/>
    <w:pPr>
      <w:suppressAutoHyphens/>
      <w:jc w:val="both"/>
    </w:pPr>
    <w:rPr>
      <w:rFonts w:ascii="Times New Roman" w:hAnsi="Times New Roman"/>
      <w:b w:val="0"/>
      <w:bCs w:val="0"/>
      <w:sz w:val="24"/>
      <w:lang w:val="x-none" w:eastAsia="ar-SA"/>
    </w:rPr>
  </w:style>
  <w:style w:type="paragraph" w:styleId="Tekstpodstawowywcity2">
    <w:name w:val="Body Text Indent 2"/>
    <w:basedOn w:val="Normalny"/>
    <w:link w:val="Tekstpodstawowywcity2Znak"/>
    <w:semiHidden/>
    <w:rsid w:val="00B23E77"/>
    <w:pPr>
      <w:suppressAutoHyphens/>
      <w:spacing w:after="0" w:line="240" w:lineRule="auto"/>
      <w:ind w:left="360"/>
    </w:pPr>
    <w:rPr>
      <w:rFonts w:ascii="Times New Roman" w:eastAsia="Times New Roman" w:hAnsi="Times New Roman"/>
      <w:b/>
      <w:bCs/>
      <w:sz w:val="24"/>
      <w:szCs w:val="20"/>
      <w:lang w:val="x-none" w:eastAsia="ar-SA"/>
    </w:rPr>
  </w:style>
  <w:style w:type="character" w:customStyle="1" w:styleId="Tekstpodstawowywcity2Znak">
    <w:name w:val="Tekst podstawowy wcięty 2 Znak"/>
    <w:basedOn w:val="Domylnaczcionkaakapitu"/>
    <w:link w:val="Tekstpodstawowywcity2"/>
    <w:semiHidden/>
    <w:rsid w:val="00B23E77"/>
    <w:rPr>
      <w:rFonts w:ascii="Times New Roman" w:eastAsia="Times New Roman" w:hAnsi="Times New Roman" w:cs="Times New Roman"/>
      <w:b/>
      <w:bCs/>
      <w:sz w:val="24"/>
      <w:szCs w:val="20"/>
      <w:lang w:val="x-none" w:eastAsia="ar-SA"/>
    </w:rPr>
  </w:style>
  <w:style w:type="paragraph" w:styleId="Tekstpodstawowywcity3">
    <w:name w:val="Body Text Indent 3"/>
    <w:basedOn w:val="Normalny"/>
    <w:link w:val="Tekstpodstawowywcity3Znak"/>
    <w:semiHidden/>
    <w:rsid w:val="00B23E77"/>
    <w:pPr>
      <w:suppressAutoHyphens/>
      <w:spacing w:after="0" w:line="240" w:lineRule="auto"/>
      <w:ind w:left="360"/>
      <w:jc w:val="both"/>
    </w:pPr>
    <w:rPr>
      <w:rFonts w:ascii="Times New Roman" w:eastAsia="Times New Roman" w:hAnsi="Times New Roman"/>
      <w:b/>
      <w:bCs/>
      <w:sz w:val="22"/>
      <w:szCs w:val="20"/>
      <w:lang w:val="x-none" w:eastAsia="ar-SA"/>
    </w:rPr>
  </w:style>
  <w:style w:type="character" w:customStyle="1" w:styleId="Tekstpodstawowywcity3Znak">
    <w:name w:val="Tekst podstawowy wcięty 3 Znak"/>
    <w:basedOn w:val="Domylnaczcionkaakapitu"/>
    <w:link w:val="Tekstpodstawowywcity3"/>
    <w:semiHidden/>
    <w:rsid w:val="00B23E77"/>
    <w:rPr>
      <w:rFonts w:ascii="Times New Roman" w:eastAsia="Times New Roman" w:hAnsi="Times New Roman" w:cs="Times New Roman"/>
      <w:b/>
      <w:bCs/>
      <w:szCs w:val="20"/>
      <w:lang w:val="x-none" w:eastAsia="ar-SA"/>
    </w:rPr>
  </w:style>
  <w:style w:type="paragraph" w:styleId="Tekstblokowy">
    <w:name w:val="Block Text"/>
    <w:basedOn w:val="Normalny"/>
    <w:semiHidden/>
    <w:rsid w:val="00B23E77"/>
    <w:pPr>
      <w:widowControl w:val="0"/>
      <w:shd w:val="clear" w:color="auto" w:fill="FFFFFF"/>
      <w:suppressAutoHyphens/>
      <w:autoSpaceDE w:val="0"/>
      <w:spacing w:before="259" w:after="0" w:line="283" w:lineRule="exact"/>
      <w:ind w:left="24" w:right="442"/>
    </w:pPr>
    <w:rPr>
      <w:rFonts w:ascii="Times New Roman" w:eastAsia="Times New Roman" w:hAnsi="Times New Roman"/>
      <w:color w:val="000000"/>
      <w:spacing w:val="-2"/>
      <w:sz w:val="24"/>
      <w:szCs w:val="24"/>
      <w:lang w:eastAsia="ar-SA"/>
    </w:rPr>
  </w:style>
  <w:style w:type="paragraph" w:customStyle="1" w:styleId="Kolorowecieniowanieakcent11">
    <w:name w:val="Kolorowe cieniowanie — akcent 11"/>
    <w:hidden/>
    <w:uiPriority w:val="99"/>
    <w:semiHidden/>
    <w:rsid w:val="00B23E77"/>
    <w:pPr>
      <w:spacing w:after="0" w:line="240" w:lineRule="auto"/>
    </w:pPr>
    <w:rPr>
      <w:rFonts w:ascii="Arial" w:eastAsia="Calibri" w:hAnsi="Arial" w:cs="Times New Roman"/>
      <w:sz w:val="16"/>
    </w:rPr>
  </w:style>
  <w:style w:type="table" w:customStyle="1" w:styleId="Siatkatabelijasna1">
    <w:name w:val="Siatka tabeli — jasna1"/>
    <w:basedOn w:val="Standardowy"/>
    <w:uiPriority w:val="40"/>
    <w:rsid w:val="00B23E77"/>
    <w:pPr>
      <w:spacing w:after="0" w:line="240" w:lineRule="auto"/>
    </w:pPr>
    <w:rPr>
      <w:rFonts w:ascii="Calibri" w:eastAsia="Calibri" w:hAnsi="Calibri"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omylnie">
    <w:name w:val="Domyślnie"/>
    <w:rsid w:val="00B23E77"/>
    <w:pPr>
      <w:widowControl w:val="0"/>
      <w:pBdr>
        <w:top w:val="nil"/>
        <w:left w:val="nil"/>
        <w:bottom w:val="nil"/>
        <w:right w:val="nil"/>
        <w:between w:val="nil"/>
        <w:bar w:val="nil"/>
      </w:pBdr>
      <w:suppressAutoHyphens/>
      <w:spacing w:after="0" w:line="240" w:lineRule="auto"/>
    </w:pPr>
    <w:rPr>
      <w:rFonts w:ascii="Times New Roman" w:eastAsia="Times New Roman" w:hAnsi="Times New Roman" w:cs="Times New Roman"/>
      <w:color w:val="000000"/>
      <w:sz w:val="24"/>
      <w:szCs w:val="24"/>
      <w:u w:color="000000"/>
      <w:bdr w:val="nil"/>
      <w:lang w:eastAsia="pl-PL"/>
    </w:rPr>
  </w:style>
  <w:style w:type="paragraph" w:styleId="Tekstprzypisudolnego">
    <w:name w:val="footnote text"/>
    <w:basedOn w:val="Normalny"/>
    <w:link w:val="TekstprzypisudolnegoZnak"/>
    <w:uiPriority w:val="99"/>
    <w:semiHidden/>
    <w:unhideWhenUsed/>
    <w:rsid w:val="00B23E7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23E77"/>
    <w:rPr>
      <w:rFonts w:ascii="Arial" w:eastAsia="Calibri" w:hAnsi="Arial" w:cs="Times New Roman"/>
      <w:sz w:val="20"/>
      <w:szCs w:val="20"/>
    </w:rPr>
  </w:style>
  <w:style w:type="character" w:styleId="Odwoanieprzypisudolnego">
    <w:name w:val="footnote reference"/>
    <w:basedOn w:val="Domylnaczcionkaakapitu"/>
    <w:uiPriority w:val="99"/>
    <w:semiHidden/>
    <w:unhideWhenUsed/>
    <w:rsid w:val="00B23E77"/>
    <w:rPr>
      <w:vertAlign w:val="superscript"/>
    </w:rPr>
  </w:style>
  <w:style w:type="paragraph" w:styleId="Tekstprzypisukocowego">
    <w:name w:val="endnote text"/>
    <w:basedOn w:val="Normalny"/>
    <w:link w:val="TekstprzypisukocowegoZnak"/>
    <w:uiPriority w:val="99"/>
    <w:semiHidden/>
    <w:unhideWhenUsed/>
    <w:rsid w:val="00B23E7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23E77"/>
    <w:rPr>
      <w:rFonts w:ascii="Arial" w:eastAsia="Calibri" w:hAnsi="Arial" w:cs="Times New Roman"/>
      <w:sz w:val="20"/>
      <w:szCs w:val="20"/>
    </w:rPr>
  </w:style>
  <w:style w:type="character" w:styleId="Odwoanieprzypisukocowego">
    <w:name w:val="endnote reference"/>
    <w:basedOn w:val="Domylnaczcionkaakapitu"/>
    <w:uiPriority w:val="99"/>
    <w:semiHidden/>
    <w:unhideWhenUsed/>
    <w:rsid w:val="00B23E77"/>
    <w:rPr>
      <w:vertAlign w:val="superscript"/>
    </w:rPr>
  </w:style>
  <w:style w:type="paragraph" w:customStyle="1" w:styleId="msonormal0">
    <w:name w:val="msonormal"/>
    <w:basedOn w:val="Normalny"/>
    <w:rsid w:val="00B23E77"/>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paragraph">
    <w:name w:val="paragraph"/>
    <w:basedOn w:val="Normalny"/>
    <w:rsid w:val="00B23E7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textrun">
    <w:name w:val="textrun"/>
    <w:basedOn w:val="Domylnaczcionkaakapitu"/>
    <w:rsid w:val="00B23E77"/>
  </w:style>
  <w:style w:type="character" w:customStyle="1" w:styleId="normaltextrun">
    <w:name w:val="normaltextrun"/>
    <w:basedOn w:val="Domylnaczcionkaakapitu"/>
    <w:rsid w:val="00B23E77"/>
  </w:style>
  <w:style w:type="character" w:customStyle="1" w:styleId="eop">
    <w:name w:val="eop"/>
    <w:basedOn w:val="Domylnaczcionkaakapitu"/>
    <w:rsid w:val="00B23E77"/>
  </w:style>
  <w:style w:type="character" w:customStyle="1" w:styleId="trackchangetextdeletion">
    <w:name w:val="trackchangetextdeletion"/>
    <w:basedOn w:val="Domylnaczcionkaakapitu"/>
    <w:rsid w:val="00B23E77"/>
  </w:style>
  <w:style w:type="character" w:customStyle="1" w:styleId="trackchangetextinsertion">
    <w:name w:val="trackchangetextinsertion"/>
    <w:basedOn w:val="Domylnaczcionkaakapitu"/>
    <w:rsid w:val="00B23E77"/>
  </w:style>
  <w:style w:type="character" w:customStyle="1" w:styleId="contextualspellingandgrammarerror">
    <w:name w:val="contextualspellingandgrammarerror"/>
    <w:basedOn w:val="Domylnaczcionkaakapitu"/>
    <w:rsid w:val="00B23E77"/>
  </w:style>
  <w:style w:type="character" w:customStyle="1" w:styleId="linebreakblob">
    <w:name w:val="linebreakblob"/>
    <w:basedOn w:val="Domylnaczcionkaakapitu"/>
    <w:rsid w:val="00B23E77"/>
  </w:style>
  <w:style w:type="character" w:customStyle="1" w:styleId="bcx0">
    <w:name w:val="bcx0"/>
    <w:basedOn w:val="Domylnaczcionkaakapitu"/>
    <w:rsid w:val="00B23E77"/>
  </w:style>
  <w:style w:type="character" w:customStyle="1" w:styleId="spellingerror">
    <w:name w:val="spellingerror"/>
    <w:basedOn w:val="Domylnaczcionkaakapitu"/>
    <w:rsid w:val="00B23E77"/>
  </w:style>
  <w:style w:type="paragraph" w:customStyle="1" w:styleId="outlineelement">
    <w:name w:val="outlineelement"/>
    <w:basedOn w:val="Normalny"/>
    <w:rsid w:val="00B23E7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trackedchange">
    <w:name w:val="trackedchange"/>
    <w:basedOn w:val="Domylnaczcionkaakapitu"/>
    <w:rsid w:val="00B23E77"/>
  </w:style>
  <w:style w:type="character" w:customStyle="1" w:styleId="tabrun">
    <w:name w:val="tabrun"/>
    <w:basedOn w:val="Domylnaczcionkaakapitu"/>
    <w:rsid w:val="00B23E77"/>
  </w:style>
  <w:style w:type="character" w:customStyle="1" w:styleId="tabchar">
    <w:name w:val="tabchar"/>
    <w:basedOn w:val="Domylnaczcionkaakapitu"/>
    <w:rsid w:val="00B23E77"/>
  </w:style>
  <w:style w:type="character" w:customStyle="1" w:styleId="tableaderchars">
    <w:name w:val="tableaderchars"/>
    <w:basedOn w:val="Domylnaczcionkaakapitu"/>
    <w:rsid w:val="00B23E77"/>
  </w:style>
  <w:style w:type="character" w:customStyle="1" w:styleId="pagebreakblob">
    <w:name w:val="pagebreakblob"/>
    <w:basedOn w:val="Domylnaczcionkaakapitu"/>
    <w:rsid w:val="00B23E77"/>
  </w:style>
  <w:style w:type="character" w:customStyle="1" w:styleId="pagebreakborderspan">
    <w:name w:val="pagebreakborderspan"/>
    <w:basedOn w:val="Domylnaczcionkaakapitu"/>
    <w:rsid w:val="00B23E77"/>
  </w:style>
  <w:style w:type="character" w:customStyle="1" w:styleId="pagebreaktextspan">
    <w:name w:val="pagebreaktextspan"/>
    <w:basedOn w:val="Domylnaczcionkaakapitu"/>
    <w:rsid w:val="00B23E77"/>
  </w:style>
  <w:style w:type="character" w:customStyle="1" w:styleId="wacimagecontainer">
    <w:name w:val="wacimagecontainer"/>
    <w:basedOn w:val="Domylnaczcionkaakapitu"/>
    <w:rsid w:val="00B23E77"/>
  </w:style>
  <w:style w:type="character" w:customStyle="1" w:styleId="Nierozpoznanawzmianka1">
    <w:name w:val="Nierozpoznana wzmianka1"/>
    <w:basedOn w:val="Domylnaczcionkaakapitu"/>
    <w:uiPriority w:val="99"/>
    <w:unhideWhenUsed/>
    <w:rsid w:val="00B23E77"/>
    <w:rPr>
      <w:color w:val="605E5C"/>
      <w:shd w:val="clear" w:color="auto" w:fill="E1DFDD"/>
    </w:rPr>
  </w:style>
  <w:style w:type="character" w:customStyle="1" w:styleId="AkapitzlistZnak">
    <w:name w:val="Akapit z listą Znak"/>
    <w:aliases w:val="Podsis rysunku Znak,List Paragraph Znak,L1 Znak,Akapit z listą5 Znak,T_SZ_List Paragraph Znak,Akapit normalny Znak,Bullet Number Znak,List Paragraph1 Znak,lp1 Znak,List Paragraph2 Znak,ISCG Numerowanie Znak,lp11 Znak,Bullet 1 Znak"/>
    <w:link w:val="Akapitzlist"/>
    <w:uiPriority w:val="34"/>
    <w:rsid w:val="00B23E77"/>
    <w:rPr>
      <w:rFonts w:ascii="Arial" w:eastAsia="Calibri" w:hAnsi="Arial" w:cs="Times New Roman"/>
      <w:sz w:val="16"/>
    </w:rPr>
  </w:style>
  <w:style w:type="character" w:customStyle="1" w:styleId="oeformtextcontent">
    <w:name w:val="oe_form_text_content"/>
    <w:basedOn w:val="Domylnaczcionkaakapitu"/>
    <w:rsid w:val="00B23E77"/>
  </w:style>
  <w:style w:type="character" w:styleId="Numerwiersza">
    <w:name w:val="line number"/>
    <w:basedOn w:val="Domylnaczcionkaakapitu"/>
    <w:uiPriority w:val="99"/>
    <w:semiHidden/>
    <w:unhideWhenUsed/>
    <w:rsid w:val="00B23E77"/>
  </w:style>
  <w:style w:type="paragraph" w:customStyle="1" w:styleId="Style9">
    <w:name w:val="Style9"/>
    <w:basedOn w:val="Normalny"/>
    <w:uiPriority w:val="99"/>
    <w:rsid w:val="0082643A"/>
    <w:pPr>
      <w:widowControl w:val="0"/>
      <w:autoSpaceDE w:val="0"/>
      <w:autoSpaceDN w:val="0"/>
      <w:adjustRightInd w:val="0"/>
      <w:spacing w:after="0" w:line="290" w:lineRule="exact"/>
    </w:pPr>
    <w:rPr>
      <w:rFonts w:ascii="Times New Roman" w:eastAsiaTheme="minorEastAsia" w:hAnsi="Times New Roman"/>
      <w:sz w:val="24"/>
      <w:szCs w:val="24"/>
      <w:lang w:eastAsia="pl-PL"/>
    </w:rPr>
  </w:style>
  <w:style w:type="character" w:customStyle="1" w:styleId="FontStyle26">
    <w:name w:val="Font Style26"/>
    <w:basedOn w:val="Domylnaczcionkaakapitu"/>
    <w:uiPriority w:val="99"/>
    <w:rsid w:val="0082643A"/>
    <w:rPr>
      <w:rFonts w:ascii="Times New Roman" w:hAnsi="Times New Roman" w:cs="Times New Roman"/>
      <w:color w:val="000000"/>
      <w:sz w:val="20"/>
      <w:szCs w:val="20"/>
    </w:rPr>
  </w:style>
  <w:style w:type="paragraph" w:customStyle="1" w:styleId="Style5">
    <w:name w:val="Style5"/>
    <w:basedOn w:val="Normalny"/>
    <w:uiPriority w:val="99"/>
    <w:rsid w:val="00373E7D"/>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paragraph" w:customStyle="1" w:styleId="Style11">
    <w:name w:val="Style11"/>
    <w:basedOn w:val="Normalny"/>
    <w:uiPriority w:val="99"/>
    <w:rsid w:val="00373E7D"/>
    <w:pPr>
      <w:widowControl w:val="0"/>
      <w:autoSpaceDE w:val="0"/>
      <w:autoSpaceDN w:val="0"/>
      <w:adjustRightInd w:val="0"/>
      <w:spacing w:after="0" w:line="290" w:lineRule="exact"/>
      <w:jc w:val="both"/>
    </w:pPr>
    <w:rPr>
      <w:rFonts w:ascii="Times New Roman" w:eastAsiaTheme="minorEastAsia" w:hAnsi="Times New Roman"/>
      <w:sz w:val="24"/>
      <w:szCs w:val="24"/>
      <w:lang w:eastAsia="pl-PL"/>
    </w:rPr>
  </w:style>
  <w:style w:type="paragraph" w:customStyle="1" w:styleId="Style12">
    <w:name w:val="Style12"/>
    <w:basedOn w:val="Normalny"/>
    <w:uiPriority w:val="99"/>
    <w:rsid w:val="00373E7D"/>
    <w:pPr>
      <w:widowControl w:val="0"/>
      <w:autoSpaceDE w:val="0"/>
      <w:autoSpaceDN w:val="0"/>
      <w:adjustRightInd w:val="0"/>
      <w:spacing w:after="0" w:line="288" w:lineRule="exact"/>
    </w:pPr>
    <w:rPr>
      <w:rFonts w:ascii="Times New Roman" w:eastAsiaTheme="minorEastAsia" w:hAnsi="Times New Roman"/>
      <w:sz w:val="24"/>
      <w:szCs w:val="24"/>
      <w:lang w:eastAsia="pl-PL"/>
    </w:rPr>
  </w:style>
  <w:style w:type="paragraph" w:customStyle="1" w:styleId="Style16">
    <w:name w:val="Style16"/>
    <w:basedOn w:val="Normalny"/>
    <w:uiPriority w:val="99"/>
    <w:rsid w:val="00373E7D"/>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paragraph" w:customStyle="1" w:styleId="Style18">
    <w:name w:val="Style18"/>
    <w:basedOn w:val="Normalny"/>
    <w:uiPriority w:val="99"/>
    <w:rsid w:val="00373E7D"/>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character" w:customStyle="1" w:styleId="FontStyle24">
    <w:name w:val="Font Style24"/>
    <w:basedOn w:val="Domylnaczcionkaakapitu"/>
    <w:uiPriority w:val="99"/>
    <w:rsid w:val="00373E7D"/>
    <w:rPr>
      <w:rFonts w:ascii="Times New Roman" w:hAnsi="Times New Roman" w:cs="Times New Roman"/>
      <w:color w:val="000000"/>
      <w:sz w:val="20"/>
      <w:szCs w:val="20"/>
    </w:rPr>
  </w:style>
  <w:style w:type="character" w:customStyle="1" w:styleId="FontStyle27">
    <w:name w:val="Font Style27"/>
    <w:basedOn w:val="Domylnaczcionkaakapitu"/>
    <w:uiPriority w:val="99"/>
    <w:rsid w:val="00373E7D"/>
    <w:rPr>
      <w:rFonts w:ascii="Times New Roman" w:hAnsi="Times New Roman" w:cs="Times New Roman"/>
      <w:b/>
      <w:bCs/>
      <w:color w:val="000000"/>
      <w:sz w:val="20"/>
      <w:szCs w:val="20"/>
    </w:rPr>
  </w:style>
  <w:style w:type="paragraph" w:customStyle="1" w:styleId="Style10">
    <w:name w:val="Style10"/>
    <w:basedOn w:val="Normalny"/>
    <w:uiPriority w:val="99"/>
    <w:rsid w:val="00373E7D"/>
    <w:pPr>
      <w:widowControl w:val="0"/>
      <w:autoSpaceDE w:val="0"/>
      <w:autoSpaceDN w:val="0"/>
      <w:adjustRightInd w:val="0"/>
      <w:spacing w:after="0" w:line="277" w:lineRule="exact"/>
      <w:jc w:val="both"/>
    </w:pPr>
    <w:rPr>
      <w:rFonts w:ascii="Times New Roman" w:eastAsiaTheme="minorEastAsia" w:hAnsi="Times New Roman"/>
      <w:sz w:val="24"/>
      <w:szCs w:val="24"/>
      <w:lang w:eastAsia="pl-PL"/>
    </w:rPr>
  </w:style>
  <w:style w:type="character" w:customStyle="1" w:styleId="FontStyle51">
    <w:name w:val="Font Style51"/>
    <w:basedOn w:val="Domylnaczcionkaakapitu"/>
    <w:uiPriority w:val="99"/>
    <w:rsid w:val="00373E7D"/>
    <w:rPr>
      <w:rFonts w:ascii="Times New Roman" w:hAnsi="Times New Roman" w:cs="Times New Roman"/>
      <w:b/>
      <w:bCs/>
      <w:color w:val="000000"/>
      <w:sz w:val="22"/>
      <w:szCs w:val="22"/>
    </w:rPr>
  </w:style>
  <w:style w:type="character" w:customStyle="1" w:styleId="FontStyle52">
    <w:name w:val="Font Style52"/>
    <w:basedOn w:val="Domylnaczcionkaakapitu"/>
    <w:uiPriority w:val="99"/>
    <w:rsid w:val="00373E7D"/>
    <w:rPr>
      <w:rFonts w:ascii="Times New Roman" w:hAnsi="Times New Roman" w:cs="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0146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yrektor@olsztyn.so.gov.p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iod@olsztyn.so.gov.pl"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yrektor@olsztyn.so.gov.pl"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36</Pages>
  <Words>12362</Words>
  <Characters>74176</Characters>
  <Application>Microsoft Office Word</Application>
  <DocSecurity>0</DocSecurity>
  <Lines>618</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Patryk Samsel</cp:lastModifiedBy>
  <cp:revision>14</cp:revision>
  <dcterms:created xsi:type="dcterms:W3CDTF">2025-02-03T12:06:00Z</dcterms:created>
  <dcterms:modified xsi:type="dcterms:W3CDTF">2025-12-30T07:21:00Z</dcterms:modified>
</cp:coreProperties>
</file>